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итогов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закупа</w:t>
      </w:r>
      <w:r w:rsidR="005C1E2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ЛС</w:t>
      </w:r>
      <w:proofErr w:type="spellEnd"/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(</w:t>
      </w:r>
      <w:proofErr w:type="spellStart"/>
      <w:r w:rsidR="005C1E2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фентанил</w:t>
      </w:r>
      <w:proofErr w:type="spellEnd"/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)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5C1E28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25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января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5C1E28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ЛС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(</w:t>
      </w:r>
      <w:proofErr w:type="spellStart"/>
      <w:r w:rsidR="005C1E28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фентанил</w:t>
      </w:r>
      <w:proofErr w:type="spellEnd"/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)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2C1EBF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5C1E28" w:rsidP="005C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 </w:t>
            </w:r>
            <w:r w:rsidR="00826AC2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Казахская Фармацевтическая Компания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2B3614" w:rsidP="005C1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C0334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="00EC03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1E28">
              <w:rPr>
                <w:rFonts w:ascii="Times New Roman" w:hAnsi="Times New Roman" w:cs="Times New Roman"/>
                <w:sz w:val="18"/>
                <w:szCs w:val="18"/>
              </w:rPr>
              <w:t>Жамбыла, 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5C1E28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5C1E28" w:rsidP="00EC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5C1E28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22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2336F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1577"/>
        <w:gridCol w:w="4961"/>
        <w:gridCol w:w="992"/>
        <w:gridCol w:w="709"/>
        <w:gridCol w:w="992"/>
        <w:gridCol w:w="1701"/>
        <w:gridCol w:w="2552"/>
        <w:gridCol w:w="992"/>
      </w:tblGrid>
      <w:tr w:rsidR="00C41007" w:rsidTr="00564AAE">
        <w:trPr>
          <w:trHeight w:val="251"/>
        </w:trPr>
        <w:tc>
          <w:tcPr>
            <w:tcW w:w="408" w:type="dxa"/>
            <w:vMerge w:val="restart"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77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992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701" w:type="dxa"/>
            <w:vMerge w:val="restart"/>
          </w:tcPr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3544" w:type="dxa"/>
            <w:gridSpan w:val="2"/>
          </w:tcPr>
          <w:p w:rsidR="00C41007" w:rsidRDefault="005C1E28" w:rsidP="002B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E28">
              <w:rPr>
                <w:rFonts w:ascii="Times New Roman" w:hAnsi="Times New Roman" w:cs="Times New Roman"/>
                <w:sz w:val="18"/>
                <w:szCs w:val="18"/>
              </w:rPr>
              <w:t>СКО ТОО «Казахская Фармацевтическая Компания «</w:t>
            </w:r>
            <w:proofErr w:type="spellStart"/>
            <w:r w:rsidRPr="005C1E28">
              <w:rPr>
                <w:rFonts w:ascii="Times New Roman" w:hAnsi="Times New Roman" w:cs="Times New Roman"/>
                <w:sz w:val="18"/>
                <w:szCs w:val="18"/>
              </w:rPr>
              <w:t>Медсервис</w:t>
            </w:r>
            <w:proofErr w:type="spellEnd"/>
            <w:r w:rsidRPr="005C1E28"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</w:tc>
      </w:tr>
      <w:tr w:rsidR="00C41007" w:rsidTr="00564AAE">
        <w:trPr>
          <w:trHeight w:val="411"/>
        </w:trPr>
        <w:tc>
          <w:tcPr>
            <w:tcW w:w="408" w:type="dxa"/>
            <w:vMerge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590AB6" w:rsidRPr="00AA2205" w:rsidTr="00564AAE">
        <w:trPr>
          <w:trHeight w:val="233"/>
        </w:trPr>
        <w:tc>
          <w:tcPr>
            <w:tcW w:w="408" w:type="dxa"/>
          </w:tcPr>
          <w:p w:rsidR="00590AB6" w:rsidRPr="00ED2BF5" w:rsidRDefault="00590AB6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7" w:type="dxa"/>
            <w:vAlign w:val="center"/>
          </w:tcPr>
          <w:p w:rsidR="00590AB6" w:rsidRPr="00590AB6" w:rsidRDefault="00590A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AB6">
              <w:rPr>
                <w:rFonts w:ascii="Times New Roman" w:hAnsi="Times New Roman" w:cs="Times New Roman"/>
                <w:sz w:val="18"/>
                <w:szCs w:val="18"/>
              </w:rPr>
              <w:t>Фентанил</w:t>
            </w:r>
            <w:proofErr w:type="spellEnd"/>
          </w:p>
        </w:tc>
        <w:tc>
          <w:tcPr>
            <w:tcW w:w="4961" w:type="dxa"/>
            <w:vAlign w:val="center"/>
          </w:tcPr>
          <w:p w:rsidR="00590AB6" w:rsidRPr="00590AB6" w:rsidRDefault="00590A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Раствор для инъекций, 0,005%, 2 мл, №5</w:t>
            </w:r>
          </w:p>
        </w:tc>
        <w:tc>
          <w:tcPr>
            <w:tcW w:w="992" w:type="dxa"/>
            <w:vAlign w:val="center"/>
          </w:tcPr>
          <w:p w:rsidR="00590AB6" w:rsidRPr="00590AB6" w:rsidRDefault="00590A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0AB6">
              <w:rPr>
                <w:rFonts w:ascii="Times New Roman" w:hAnsi="Times New Roman" w:cs="Times New Roman"/>
                <w:sz w:val="18"/>
                <w:szCs w:val="18"/>
              </w:rPr>
              <w:t>ампула</w:t>
            </w:r>
          </w:p>
        </w:tc>
        <w:tc>
          <w:tcPr>
            <w:tcW w:w="709" w:type="dxa"/>
            <w:vAlign w:val="center"/>
          </w:tcPr>
          <w:p w:rsidR="00590AB6" w:rsidRPr="00590AB6" w:rsidRDefault="00590A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AB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590AB6" w:rsidRPr="00590AB6" w:rsidRDefault="00590AB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0AB6">
              <w:rPr>
                <w:rFonts w:ascii="Times New Roman" w:hAnsi="Times New Roman" w:cs="Times New Roman"/>
                <w:sz w:val="18"/>
                <w:szCs w:val="18"/>
              </w:rPr>
              <w:t>349,54</w:t>
            </w:r>
          </w:p>
        </w:tc>
        <w:tc>
          <w:tcPr>
            <w:tcW w:w="1701" w:type="dxa"/>
            <w:vAlign w:val="center"/>
          </w:tcPr>
          <w:p w:rsidR="00590AB6" w:rsidRPr="009F166B" w:rsidRDefault="00590AB6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27963,20</w:t>
            </w:r>
          </w:p>
        </w:tc>
        <w:tc>
          <w:tcPr>
            <w:tcW w:w="2552" w:type="dxa"/>
            <w:vAlign w:val="center"/>
          </w:tcPr>
          <w:p w:rsidR="00590AB6" w:rsidRPr="0045317C" w:rsidRDefault="00590AB6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590AB6" w:rsidRPr="0045317C" w:rsidRDefault="00590AB6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349,54</w:t>
            </w:r>
          </w:p>
        </w:tc>
      </w:tr>
      <w:tr w:rsidR="00C41007" w:rsidRPr="00AA2205" w:rsidTr="00564AAE">
        <w:trPr>
          <w:trHeight w:val="215"/>
        </w:trPr>
        <w:tc>
          <w:tcPr>
            <w:tcW w:w="408" w:type="dxa"/>
          </w:tcPr>
          <w:p w:rsidR="00C41007" w:rsidRDefault="00C41007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77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961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41007" w:rsidRPr="00A425FE" w:rsidRDefault="00590AB6" w:rsidP="00590A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27963,20</w:t>
            </w:r>
          </w:p>
        </w:tc>
        <w:tc>
          <w:tcPr>
            <w:tcW w:w="3544" w:type="dxa"/>
            <w:gridSpan w:val="2"/>
            <w:vAlign w:val="center"/>
          </w:tcPr>
          <w:p w:rsidR="00C41007" w:rsidRPr="00A425FE" w:rsidRDefault="00590AB6" w:rsidP="00590A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27963,20</w:t>
            </w:r>
          </w:p>
        </w:tc>
      </w:tr>
    </w:tbl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590AB6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ЛС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</w:t>
      </w:r>
      <w:proofErr w:type="spellStart"/>
      <w:r w:rsidR="00590AB6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фентанил</w:t>
      </w:r>
      <w:proofErr w:type="spellEnd"/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)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1" w:name="_Hlk533522504"/>
      <w:bookmarkStart w:id="2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1"/>
      <w:bookmarkEnd w:id="2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3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3"/>
      <w:r w:rsidR="00F523E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90AB6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590AB6">
        <w:rPr>
          <w:rFonts w:ascii="Times New Roman" w:hAnsi="Times New Roman" w:cs="Times New Roman"/>
          <w:color w:val="auto"/>
          <w:sz w:val="18"/>
          <w:szCs w:val="18"/>
        </w:rPr>
        <w:t>ЛС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Pr="00D76C64" w:rsidRDefault="00590AB6" w:rsidP="00590AB6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590AB6">
        <w:rPr>
          <w:rFonts w:ascii="Times New Roman" w:hAnsi="Times New Roman" w:cs="Times New Roman"/>
          <w:b/>
          <w:sz w:val="18"/>
          <w:szCs w:val="18"/>
        </w:rPr>
        <w:t>СКО ТОО «Казахская Фармацевтическая Компания «</w:t>
      </w:r>
      <w:proofErr w:type="spellStart"/>
      <w:r w:rsidRPr="00590AB6">
        <w:rPr>
          <w:rFonts w:ascii="Times New Roman" w:hAnsi="Times New Roman" w:cs="Times New Roman"/>
          <w:b/>
          <w:sz w:val="18"/>
          <w:szCs w:val="18"/>
        </w:rPr>
        <w:t>Медсервис</w:t>
      </w:r>
      <w:proofErr w:type="spellEnd"/>
      <w:r w:rsidRPr="00590AB6">
        <w:rPr>
          <w:rFonts w:ascii="Times New Roman" w:hAnsi="Times New Roman" w:cs="Times New Roman"/>
          <w:b/>
          <w:sz w:val="18"/>
          <w:szCs w:val="18"/>
        </w:rPr>
        <w:t xml:space="preserve"> Плюс»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у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F523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27963,20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двадцать семь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девятьсот шестьдесят три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4AAE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0AB6"/>
    <w:rsid w:val="005940DA"/>
    <w:rsid w:val="00597C8A"/>
    <w:rsid w:val="005A3C7D"/>
    <w:rsid w:val="005A725F"/>
    <w:rsid w:val="005B0D04"/>
    <w:rsid w:val="005B690F"/>
    <w:rsid w:val="005B76ED"/>
    <w:rsid w:val="005C1E28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3603E-03AA-4195-9862-D9C4F513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1320</cp:revision>
  <cp:lastPrinted>2024-01-25T06:13:00Z</cp:lastPrinted>
  <dcterms:created xsi:type="dcterms:W3CDTF">2018-12-10T06:50:00Z</dcterms:created>
  <dcterms:modified xsi:type="dcterms:W3CDTF">2024-01-25T06:22:00Z</dcterms:modified>
  <dc:language>ru-RU</dc:language>
</cp:coreProperties>
</file>