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1C" w:rsidRDefault="00F579B4" w:rsidP="007871FE">
      <w:pPr>
        <w:pStyle w:val="a5"/>
        <w:tabs>
          <w:tab w:val="left" w:pos="7740"/>
        </w:tabs>
        <w:rPr>
          <w:b/>
          <w:sz w:val="18"/>
          <w:szCs w:val="18"/>
        </w:rPr>
      </w:pPr>
      <w:proofErr w:type="gramStart"/>
      <w:r w:rsidRPr="002740FE">
        <w:rPr>
          <w:b/>
          <w:sz w:val="18"/>
          <w:szCs w:val="18"/>
        </w:rPr>
        <w:t>П</w:t>
      </w:r>
      <w:proofErr w:type="gramEnd"/>
      <w:r w:rsidRPr="002740FE">
        <w:rPr>
          <w:b/>
          <w:sz w:val="18"/>
          <w:szCs w:val="18"/>
        </w:rPr>
        <w:t xml:space="preserve"> Р О Т О К О Л</w:t>
      </w:r>
    </w:p>
    <w:p w:rsidR="00C65232" w:rsidRPr="00BF0725" w:rsidRDefault="00C65232" w:rsidP="007871FE">
      <w:pPr>
        <w:pStyle w:val="a5"/>
        <w:tabs>
          <w:tab w:val="left" w:pos="7740"/>
        </w:tabs>
        <w:rPr>
          <w:b/>
          <w:sz w:val="22"/>
          <w:szCs w:val="22"/>
        </w:rPr>
      </w:pPr>
    </w:p>
    <w:p w:rsidR="00C635CE" w:rsidRPr="00BF0725" w:rsidRDefault="00125430" w:rsidP="00CE2495">
      <w:pPr>
        <w:jc w:val="center"/>
        <w:rPr>
          <w:b/>
          <w:color w:val="000000"/>
          <w:sz w:val="22"/>
          <w:szCs w:val="22"/>
        </w:rPr>
      </w:pPr>
      <w:r w:rsidRPr="00BF0725">
        <w:rPr>
          <w:b/>
          <w:sz w:val="22"/>
          <w:szCs w:val="22"/>
        </w:rPr>
        <w:t>и</w:t>
      </w:r>
      <w:r w:rsidR="00C554A0" w:rsidRPr="00BF0725">
        <w:rPr>
          <w:b/>
          <w:sz w:val="22"/>
          <w:szCs w:val="22"/>
        </w:rPr>
        <w:t>тогов</w:t>
      </w:r>
      <w:r w:rsidRPr="00BF0725">
        <w:rPr>
          <w:b/>
          <w:sz w:val="22"/>
          <w:szCs w:val="22"/>
        </w:rPr>
        <w:t xml:space="preserve"> </w:t>
      </w:r>
      <w:r w:rsidR="003546B2" w:rsidRPr="00BF0725">
        <w:rPr>
          <w:b/>
          <w:sz w:val="22"/>
          <w:szCs w:val="22"/>
        </w:rPr>
        <w:t xml:space="preserve">тендера </w:t>
      </w:r>
      <w:r w:rsidR="000E2478" w:rsidRPr="00BF0725">
        <w:rPr>
          <w:b/>
          <w:sz w:val="22"/>
          <w:szCs w:val="22"/>
        </w:rPr>
        <w:t xml:space="preserve">по закупу </w:t>
      </w:r>
      <w:r w:rsidR="00C635CE" w:rsidRPr="00BF0725">
        <w:rPr>
          <w:b/>
          <w:color w:val="000000"/>
          <w:sz w:val="22"/>
          <w:szCs w:val="22"/>
        </w:rPr>
        <w:t>«</w:t>
      </w:r>
      <w:r w:rsidR="001C04F4" w:rsidRPr="001C04F4">
        <w:rPr>
          <w:b/>
          <w:bCs/>
          <w:sz w:val="22"/>
          <w:szCs w:val="22"/>
        </w:rPr>
        <w:t xml:space="preserve">Реагенты для анализатора автоматического </w:t>
      </w:r>
      <w:r w:rsidR="005434DD">
        <w:rPr>
          <w:b/>
          <w:bCs/>
          <w:sz w:val="22"/>
          <w:szCs w:val="22"/>
        </w:rPr>
        <w:t xml:space="preserve">гематологического </w:t>
      </w:r>
      <w:proofErr w:type="spellStart"/>
      <w:r w:rsidR="005434DD">
        <w:rPr>
          <w:b/>
          <w:bCs/>
          <w:sz w:val="22"/>
          <w:szCs w:val="22"/>
          <w:lang w:val="en-US"/>
        </w:rPr>
        <w:t>MicroCC</w:t>
      </w:r>
      <w:proofErr w:type="spellEnd"/>
      <w:r w:rsidR="005434DD" w:rsidRPr="005434DD">
        <w:rPr>
          <w:b/>
          <w:bCs/>
          <w:sz w:val="22"/>
          <w:szCs w:val="22"/>
        </w:rPr>
        <w:t xml:space="preserve">-20 </w:t>
      </w:r>
      <w:r w:rsidR="005434DD">
        <w:rPr>
          <w:b/>
          <w:bCs/>
          <w:sz w:val="22"/>
          <w:szCs w:val="22"/>
          <w:lang w:val="en-US"/>
        </w:rPr>
        <w:t>PLUS</w:t>
      </w:r>
      <w:r w:rsidR="00C635CE" w:rsidRPr="00BF0725">
        <w:rPr>
          <w:b/>
          <w:color w:val="000000"/>
          <w:sz w:val="22"/>
          <w:szCs w:val="22"/>
        </w:rPr>
        <w:t>».</w:t>
      </w:r>
      <w:r w:rsidR="001C04F4">
        <w:rPr>
          <w:b/>
          <w:color w:val="000000"/>
          <w:sz w:val="22"/>
          <w:szCs w:val="22"/>
        </w:rPr>
        <w:t xml:space="preserve"> 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proofErr w:type="spellStart"/>
      <w:r w:rsidRPr="00BF0725">
        <w:rPr>
          <w:b/>
          <w:sz w:val="22"/>
          <w:szCs w:val="22"/>
        </w:rPr>
        <w:t>Новоишимское</w:t>
      </w:r>
      <w:proofErr w:type="spellEnd"/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4B7185">
        <w:rPr>
          <w:b/>
          <w:sz w:val="22"/>
          <w:szCs w:val="22"/>
        </w:rPr>
        <w:t xml:space="preserve">30 </w:t>
      </w:r>
      <w:r w:rsidR="001C04F4">
        <w:rPr>
          <w:b/>
          <w:sz w:val="22"/>
          <w:szCs w:val="22"/>
        </w:rPr>
        <w:t xml:space="preserve"> </w:t>
      </w:r>
      <w:r w:rsidR="005B45B6">
        <w:rPr>
          <w:b/>
          <w:sz w:val="22"/>
          <w:szCs w:val="22"/>
        </w:rPr>
        <w:t xml:space="preserve">апреля </w:t>
      </w:r>
      <w:r w:rsidR="00E30193" w:rsidRPr="00BF0725">
        <w:rPr>
          <w:b/>
          <w:sz w:val="22"/>
          <w:szCs w:val="22"/>
        </w:rPr>
        <w:t xml:space="preserve"> 202</w:t>
      </w:r>
      <w:r w:rsidR="0047023F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154F7A" w:rsidRPr="00154F7A" w:rsidRDefault="00E17C65" w:rsidP="00390939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</w:p>
    <w:p w:rsidR="00FF2A1C" w:rsidRPr="00BF0725" w:rsidRDefault="00F579B4" w:rsidP="007871FE">
      <w:pPr>
        <w:jc w:val="center"/>
        <w:rPr>
          <w:b/>
          <w:sz w:val="22"/>
          <w:szCs w:val="22"/>
        </w:rPr>
      </w:pPr>
      <w:r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tbl>
      <w:tblPr>
        <w:tblW w:w="22451" w:type="dxa"/>
        <w:tblInd w:w="108" w:type="dxa"/>
        <w:tblLook w:val="01E0" w:firstRow="1" w:lastRow="1" w:firstColumn="1" w:lastColumn="1" w:noHBand="0" w:noVBand="0"/>
      </w:tblPr>
      <w:tblGrid>
        <w:gridCol w:w="15593"/>
        <w:gridCol w:w="6858"/>
      </w:tblGrid>
      <w:tr w:rsidR="00D87693" w:rsidRPr="00BF0725" w:rsidTr="00F65C50">
        <w:trPr>
          <w:trHeight w:val="111"/>
        </w:trPr>
        <w:tc>
          <w:tcPr>
            <w:tcW w:w="15593" w:type="dxa"/>
          </w:tcPr>
          <w:p w:rsidR="00D87693" w:rsidRPr="00BF0725" w:rsidRDefault="00D87693" w:rsidP="007871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:rsidR="00D87693" w:rsidRPr="00BF0725" w:rsidRDefault="00D87693" w:rsidP="007871FE">
            <w:pPr>
              <w:jc w:val="both"/>
              <w:rPr>
                <w:sz w:val="22"/>
                <w:szCs w:val="22"/>
              </w:rPr>
            </w:pPr>
          </w:p>
        </w:tc>
      </w:tr>
    </w:tbl>
    <w:p w:rsidR="001C04F4" w:rsidRPr="001C04F4" w:rsidRDefault="00AD3C3E" w:rsidP="001C04F4">
      <w:pPr>
        <w:ind w:right="-39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Авраменко В.В.</w:t>
      </w:r>
      <w:r w:rsidR="001C04F4" w:rsidRPr="001C04F4">
        <w:rPr>
          <w:b/>
          <w:sz w:val="22"/>
          <w:szCs w:val="22"/>
        </w:rPr>
        <w:t xml:space="preserve">, </w:t>
      </w:r>
      <w:proofErr w:type="spellStart"/>
      <w:r w:rsidRPr="00AD3C3E">
        <w:rPr>
          <w:sz w:val="22"/>
          <w:szCs w:val="22"/>
        </w:rPr>
        <w:t>и.о</w:t>
      </w:r>
      <w:proofErr w:type="gramStart"/>
      <w:r w:rsidRPr="00AD3C3E">
        <w:rPr>
          <w:sz w:val="22"/>
          <w:szCs w:val="22"/>
        </w:rPr>
        <w:t>.д</w:t>
      </w:r>
      <w:proofErr w:type="gramEnd"/>
      <w:r w:rsidRPr="00AD3C3E">
        <w:rPr>
          <w:sz w:val="22"/>
          <w:szCs w:val="22"/>
        </w:rPr>
        <w:t>иректора</w:t>
      </w:r>
      <w:proofErr w:type="spellEnd"/>
      <w:r>
        <w:rPr>
          <w:b/>
          <w:sz w:val="22"/>
          <w:szCs w:val="22"/>
        </w:rPr>
        <w:t xml:space="preserve"> </w:t>
      </w:r>
      <w:r w:rsidR="001C04F4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="001C04F4" w:rsidRPr="001C04F4">
        <w:rPr>
          <w:sz w:val="22"/>
          <w:szCs w:val="22"/>
        </w:rPr>
        <w:t>, председатель комиссии;</w:t>
      </w:r>
      <w:r w:rsidR="001C04F4" w:rsidRPr="001C04F4">
        <w:rPr>
          <w:b/>
          <w:sz w:val="22"/>
          <w:szCs w:val="22"/>
        </w:rPr>
        <w:t xml:space="preserve"> </w:t>
      </w:r>
    </w:p>
    <w:p w:rsidR="001C04F4" w:rsidRPr="001C04F4" w:rsidRDefault="001C04F4" w:rsidP="001C04F4">
      <w:pPr>
        <w:ind w:right="-39" w:firstLine="709"/>
        <w:jc w:val="both"/>
        <w:rPr>
          <w:b/>
          <w:sz w:val="22"/>
          <w:szCs w:val="22"/>
        </w:rPr>
      </w:pPr>
      <w:proofErr w:type="spellStart"/>
      <w:r w:rsidRPr="001C04F4">
        <w:rPr>
          <w:b/>
          <w:sz w:val="22"/>
          <w:szCs w:val="22"/>
        </w:rPr>
        <w:t>Какенова</w:t>
      </w:r>
      <w:proofErr w:type="spellEnd"/>
      <w:r w:rsidRPr="001C04F4">
        <w:rPr>
          <w:b/>
          <w:sz w:val="22"/>
          <w:szCs w:val="22"/>
        </w:rPr>
        <w:t xml:space="preserve"> А.Ж, </w:t>
      </w:r>
      <w:r w:rsidRPr="001C04F4">
        <w:rPr>
          <w:sz w:val="22"/>
          <w:szCs w:val="22"/>
        </w:rPr>
        <w:t>главный бухгалтер</w:t>
      </w:r>
      <w:r w:rsidR="00A66A33" w:rsidRPr="00A66A33">
        <w:rPr>
          <w:sz w:val="22"/>
          <w:szCs w:val="22"/>
        </w:rPr>
        <w:t xml:space="preserve"> 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Pr="001C04F4">
        <w:rPr>
          <w:sz w:val="22"/>
          <w:szCs w:val="22"/>
        </w:rPr>
        <w:t>, заместитель председателя;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</w:rPr>
        <w:t xml:space="preserve">  </w:t>
      </w:r>
      <w:proofErr w:type="spellStart"/>
      <w:r w:rsidRPr="001C04F4">
        <w:rPr>
          <w:b/>
          <w:sz w:val="22"/>
          <w:szCs w:val="22"/>
        </w:rPr>
        <w:t>Сыздыкова</w:t>
      </w:r>
      <w:proofErr w:type="spellEnd"/>
      <w:r w:rsidRPr="001C04F4">
        <w:rPr>
          <w:b/>
          <w:sz w:val="22"/>
          <w:szCs w:val="22"/>
        </w:rPr>
        <w:t xml:space="preserve"> И.А., </w:t>
      </w:r>
      <w:r w:rsidRPr="001C04F4">
        <w:rPr>
          <w:sz w:val="22"/>
          <w:szCs w:val="22"/>
        </w:rPr>
        <w:t>главная медсестра</w:t>
      </w:r>
      <w:r w:rsidR="00A66A33" w:rsidRPr="00A66A33">
        <w:rPr>
          <w:sz w:val="22"/>
          <w:szCs w:val="22"/>
        </w:rPr>
        <w:t xml:space="preserve"> 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Pr="001C04F4">
        <w:rPr>
          <w:sz w:val="22"/>
          <w:szCs w:val="22"/>
        </w:rPr>
        <w:t xml:space="preserve">; 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</w:rPr>
        <w:t xml:space="preserve">  </w:t>
      </w:r>
      <w:r w:rsidR="00E063C1">
        <w:rPr>
          <w:b/>
          <w:sz w:val="22"/>
          <w:szCs w:val="22"/>
          <w:lang w:val="kk-KZ"/>
        </w:rPr>
        <w:t>Аманбаева И.В.</w:t>
      </w:r>
      <w:r w:rsidRPr="001C04F4">
        <w:rPr>
          <w:b/>
          <w:sz w:val="22"/>
          <w:szCs w:val="22"/>
          <w:lang w:val="kk-KZ"/>
        </w:rPr>
        <w:t>.</w:t>
      </w:r>
      <w:r w:rsidRPr="001C04F4">
        <w:rPr>
          <w:b/>
          <w:sz w:val="22"/>
          <w:szCs w:val="22"/>
        </w:rPr>
        <w:t xml:space="preserve">, </w:t>
      </w:r>
      <w:r w:rsidR="00E063C1" w:rsidRPr="00E063C1">
        <w:rPr>
          <w:sz w:val="22"/>
          <w:szCs w:val="22"/>
        </w:rPr>
        <w:t>бухгалтер</w:t>
      </w:r>
      <w:r w:rsidR="00A66A33" w:rsidRPr="00A66A33">
        <w:rPr>
          <w:sz w:val="22"/>
          <w:szCs w:val="22"/>
        </w:rPr>
        <w:t xml:space="preserve"> 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proofErr w:type="gramStart"/>
      <w:r w:rsidR="00A66A33">
        <w:rPr>
          <w:sz w:val="22"/>
          <w:szCs w:val="22"/>
          <w:lang w:val="kk-KZ"/>
        </w:rPr>
        <w:t xml:space="preserve"> </w:t>
      </w:r>
      <w:r w:rsidRPr="001C04F4">
        <w:rPr>
          <w:sz w:val="22"/>
          <w:szCs w:val="22"/>
        </w:rPr>
        <w:t>;</w:t>
      </w:r>
      <w:proofErr w:type="gramEnd"/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  <w:lang w:val="kk-KZ"/>
        </w:rPr>
        <w:t xml:space="preserve">  Серікбаева М.М.</w:t>
      </w:r>
      <w:r w:rsidRPr="001C04F4">
        <w:rPr>
          <w:b/>
          <w:sz w:val="22"/>
          <w:szCs w:val="22"/>
        </w:rPr>
        <w:t xml:space="preserve">, </w:t>
      </w:r>
      <w:r w:rsidRPr="001C04F4">
        <w:rPr>
          <w:sz w:val="22"/>
          <w:szCs w:val="22"/>
        </w:rPr>
        <w:t>врач лаборант</w:t>
      </w:r>
      <w:r w:rsidR="00A66A33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sz w:val="22"/>
          <w:szCs w:val="22"/>
        </w:rPr>
        <w:t xml:space="preserve">      Секретарь комиссии:</w:t>
      </w:r>
    </w:p>
    <w:p w:rsidR="001C04F4" w:rsidRPr="001C04F4" w:rsidRDefault="001C04F4" w:rsidP="001C04F4">
      <w:pPr>
        <w:ind w:right="-39" w:firstLine="708"/>
        <w:jc w:val="both"/>
        <w:rPr>
          <w:sz w:val="22"/>
          <w:szCs w:val="22"/>
        </w:rPr>
      </w:pPr>
      <w:proofErr w:type="spellStart"/>
      <w:r w:rsidRPr="001C04F4">
        <w:rPr>
          <w:b/>
          <w:sz w:val="22"/>
          <w:szCs w:val="22"/>
        </w:rPr>
        <w:t>Пигина</w:t>
      </w:r>
      <w:proofErr w:type="spellEnd"/>
      <w:r w:rsidRPr="001C04F4">
        <w:rPr>
          <w:b/>
          <w:sz w:val="22"/>
          <w:szCs w:val="22"/>
        </w:rPr>
        <w:t xml:space="preserve"> С.М.</w:t>
      </w:r>
      <w:r w:rsidRPr="001C04F4">
        <w:rPr>
          <w:sz w:val="22"/>
          <w:szCs w:val="22"/>
        </w:rPr>
        <w:t xml:space="preserve"> - бухгалтер КГП на ПХВ «РБ района имени </w:t>
      </w:r>
      <w:proofErr w:type="spellStart"/>
      <w:r w:rsidRPr="001C04F4">
        <w:rPr>
          <w:sz w:val="22"/>
          <w:szCs w:val="22"/>
        </w:rPr>
        <w:t>Габита</w:t>
      </w:r>
      <w:proofErr w:type="spellEnd"/>
      <w:r w:rsidRPr="001C04F4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Pr="001C04F4">
        <w:rPr>
          <w:sz w:val="22"/>
          <w:szCs w:val="22"/>
        </w:rPr>
        <w:t>акимата</w:t>
      </w:r>
      <w:proofErr w:type="spellEnd"/>
      <w:r w:rsidRPr="001C04F4">
        <w:rPr>
          <w:sz w:val="22"/>
          <w:szCs w:val="22"/>
        </w:rPr>
        <w:t xml:space="preserve"> СКО»;</w:t>
      </w:r>
    </w:p>
    <w:p w:rsidR="008A033C" w:rsidRPr="00BF0725" w:rsidRDefault="002D11A6" w:rsidP="00F65C50">
      <w:pPr>
        <w:pStyle w:val="ae"/>
        <w:numPr>
          <w:ilvl w:val="0"/>
          <w:numId w:val="15"/>
        </w:numPr>
        <w:jc w:val="both"/>
        <w:rPr>
          <w:sz w:val="22"/>
          <w:szCs w:val="22"/>
        </w:rPr>
      </w:pPr>
      <w:r w:rsidRPr="00BF0725">
        <w:rPr>
          <w:sz w:val="22"/>
          <w:szCs w:val="22"/>
        </w:rPr>
        <w:t>В Тендерную документацию изменения</w:t>
      </w:r>
      <w:r w:rsidR="007C713E" w:rsidRPr="00BF0725">
        <w:rPr>
          <w:sz w:val="22"/>
          <w:szCs w:val="22"/>
        </w:rPr>
        <w:t xml:space="preserve"> </w:t>
      </w:r>
      <w:r w:rsidR="00CD2E28" w:rsidRPr="00BF0725">
        <w:rPr>
          <w:sz w:val="22"/>
          <w:szCs w:val="22"/>
        </w:rPr>
        <w:t>не вносились.</w:t>
      </w:r>
    </w:p>
    <w:p w:rsidR="00B21616" w:rsidRPr="00BF0725" w:rsidRDefault="00A62898" w:rsidP="00EA3FFA">
      <w:pPr>
        <w:jc w:val="both"/>
        <w:rPr>
          <w:sz w:val="22"/>
          <w:szCs w:val="22"/>
        </w:rPr>
      </w:pPr>
      <w:r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2. 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истечения окончательного срока 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ab/>
        <w:t>предоставления заявок   (</w:t>
      </w:r>
      <w:r w:rsidR="00CD2E28" w:rsidRPr="00BF0725">
        <w:rPr>
          <w:sz w:val="22"/>
          <w:szCs w:val="22"/>
          <w:shd w:val="clear" w:color="auto" w:fill="FFFFFF"/>
          <w:lang w:eastAsia="zh-CN" w:bidi="hi-IN"/>
        </w:rPr>
        <w:t>после 9</w:t>
      </w:r>
      <w:r w:rsidR="00C36045" w:rsidRPr="00BF0725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407CC3" w:rsidRPr="00BF0725">
        <w:rPr>
          <w:sz w:val="22"/>
          <w:szCs w:val="22"/>
          <w:shd w:val="clear" w:color="auto" w:fill="FFFFFF"/>
          <w:lang w:eastAsia="zh-CN" w:bidi="hi-IN"/>
        </w:rPr>
        <w:t>3</w:t>
      </w:r>
      <w:r w:rsidR="00C36045" w:rsidRPr="00BF0725">
        <w:rPr>
          <w:sz w:val="22"/>
          <w:szCs w:val="22"/>
          <w:shd w:val="clear" w:color="auto" w:fill="FFFFFF"/>
          <w:lang w:eastAsia="zh-CN" w:bidi="hi-IN"/>
        </w:rPr>
        <w:t xml:space="preserve">0 мин. </w:t>
      </w:r>
      <w:r w:rsidR="008D019A">
        <w:rPr>
          <w:sz w:val="22"/>
          <w:szCs w:val="22"/>
          <w:shd w:val="clear" w:color="auto" w:fill="FFFFFF"/>
          <w:lang w:eastAsia="zh-CN" w:bidi="hi-IN"/>
        </w:rPr>
        <w:t>23</w:t>
      </w:r>
      <w:r w:rsidR="00407CC3" w:rsidRPr="00BF0725">
        <w:rPr>
          <w:sz w:val="22"/>
          <w:szCs w:val="22"/>
          <w:shd w:val="clear" w:color="auto" w:fill="FFFFFF"/>
          <w:lang w:eastAsia="zh-CN" w:bidi="hi-IN"/>
        </w:rPr>
        <w:t>.</w:t>
      </w:r>
      <w:r w:rsidR="00A66A33">
        <w:rPr>
          <w:sz w:val="22"/>
          <w:szCs w:val="22"/>
          <w:shd w:val="clear" w:color="auto" w:fill="FFFFFF"/>
          <w:lang w:eastAsia="zh-CN" w:bidi="hi-IN"/>
        </w:rPr>
        <w:t>0</w:t>
      </w:r>
      <w:r w:rsidR="00D57E4B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BF0725">
        <w:rPr>
          <w:sz w:val="22"/>
          <w:szCs w:val="22"/>
          <w:shd w:val="clear" w:color="auto" w:fill="FFFFFF"/>
          <w:lang w:eastAsia="zh-CN" w:bidi="hi-IN"/>
        </w:rPr>
        <w:t>.202</w:t>
      </w:r>
      <w:r w:rsidR="00D57E4B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BF0725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>
        <w:rPr>
          <w:color w:val="00000A"/>
          <w:sz w:val="22"/>
          <w:szCs w:val="22"/>
          <w:shd w:val="clear" w:color="auto" w:fill="FFFFFF"/>
          <w:lang w:eastAsia="zh-CN" w:bidi="hi-IN"/>
        </w:rPr>
        <w:t>о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512ED" w:rsidRPr="00916637" w:rsidRDefault="00407CC3" w:rsidP="00916637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 w:rsidRPr="00916637">
        <w:rPr>
          <w:sz w:val="22"/>
          <w:szCs w:val="22"/>
          <w:lang w:val="kk-KZ"/>
        </w:rPr>
        <w:t xml:space="preserve">Сумма выделенная на закуп </w:t>
      </w:r>
      <w:r w:rsidR="008D019A">
        <w:rPr>
          <w:b/>
          <w:sz w:val="22"/>
          <w:szCs w:val="22"/>
          <w:lang w:val="kk-KZ"/>
        </w:rPr>
        <w:t>7106920</w:t>
      </w:r>
      <w:r w:rsidR="00E30193" w:rsidRPr="00916637">
        <w:rPr>
          <w:sz w:val="22"/>
          <w:szCs w:val="22"/>
          <w:lang w:val="kk-KZ"/>
        </w:rPr>
        <w:t>(</w:t>
      </w:r>
      <w:r w:rsidR="008D019A">
        <w:rPr>
          <w:sz w:val="22"/>
          <w:szCs w:val="22"/>
          <w:lang w:val="kk-KZ"/>
        </w:rPr>
        <w:t>семь</w:t>
      </w:r>
      <w:r w:rsidR="00EA3FFA" w:rsidRPr="00916637">
        <w:rPr>
          <w:sz w:val="22"/>
          <w:szCs w:val="22"/>
          <w:lang w:val="kk-KZ"/>
        </w:rPr>
        <w:t xml:space="preserve"> миллион</w:t>
      </w:r>
      <w:r w:rsidR="00D57E4B">
        <w:rPr>
          <w:sz w:val="22"/>
          <w:szCs w:val="22"/>
          <w:lang w:val="kk-KZ"/>
        </w:rPr>
        <w:t>ов</w:t>
      </w:r>
      <w:r w:rsidR="00EA3FFA" w:rsidRPr="00916637">
        <w:rPr>
          <w:sz w:val="22"/>
          <w:szCs w:val="22"/>
          <w:lang w:val="kk-KZ"/>
        </w:rPr>
        <w:t xml:space="preserve"> </w:t>
      </w:r>
      <w:r w:rsidR="008D019A">
        <w:rPr>
          <w:sz w:val="22"/>
          <w:szCs w:val="22"/>
          <w:lang w:val="kk-KZ"/>
        </w:rPr>
        <w:t>сто шесть</w:t>
      </w:r>
      <w:r w:rsidR="00EA3FFA" w:rsidRPr="00916637">
        <w:rPr>
          <w:sz w:val="22"/>
          <w:szCs w:val="22"/>
          <w:lang w:val="kk-KZ"/>
        </w:rPr>
        <w:t xml:space="preserve"> тысяч</w:t>
      </w:r>
      <w:r w:rsidR="00A158F3">
        <w:rPr>
          <w:sz w:val="22"/>
          <w:szCs w:val="22"/>
          <w:lang w:val="kk-KZ"/>
        </w:rPr>
        <w:t xml:space="preserve"> </w:t>
      </w:r>
      <w:r w:rsidR="00EA3FFA" w:rsidRPr="00916637">
        <w:rPr>
          <w:sz w:val="22"/>
          <w:szCs w:val="22"/>
          <w:lang w:val="kk-KZ"/>
        </w:rPr>
        <w:t xml:space="preserve"> </w:t>
      </w:r>
      <w:r w:rsidR="008D019A">
        <w:rPr>
          <w:sz w:val="22"/>
          <w:szCs w:val="22"/>
          <w:lang w:val="kk-KZ"/>
        </w:rPr>
        <w:t>девятьсот двадцать</w:t>
      </w:r>
      <w:r w:rsidR="00A158F3">
        <w:rPr>
          <w:sz w:val="22"/>
          <w:szCs w:val="22"/>
          <w:lang w:val="kk-KZ"/>
        </w:rPr>
        <w:t xml:space="preserve"> </w:t>
      </w:r>
      <w:r w:rsidR="00EA3FFA" w:rsidRPr="00916637">
        <w:rPr>
          <w:sz w:val="22"/>
          <w:szCs w:val="22"/>
          <w:lang w:val="kk-KZ"/>
        </w:rPr>
        <w:t>тенге</w:t>
      </w:r>
      <w:r w:rsidR="00A62898" w:rsidRPr="00916637">
        <w:rPr>
          <w:sz w:val="22"/>
          <w:szCs w:val="22"/>
          <w:lang w:val="kk-KZ"/>
        </w:rPr>
        <w:t xml:space="preserve"> </w:t>
      </w:r>
      <w:r w:rsidR="00E30193" w:rsidRPr="00916637">
        <w:rPr>
          <w:sz w:val="22"/>
          <w:szCs w:val="22"/>
          <w:lang w:val="kk-KZ"/>
        </w:rPr>
        <w:t>) 00 тиын</w:t>
      </w:r>
    </w:p>
    <w:p w:rsidR="00573965" w:rsidRDefault="00A158F3" w:rsidP="00916637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ЛОТЫ 1-</w:t>
      </w:r>
      <w:r w:rsidR="00F53F5B">
        <w:rPr>
          <w:sz w:val="22"/>
          <w:szCs w:val="22"/>
          <w:lang w:val="kk-KZ"/>
        </w:rPr>
        <w:t>5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39"/>
        <w:gridCol w:w="8626"/>
        <w:gridCol w:w="1585"/>
        <w:gridCol w:w="1134"/>
      </w:tblGrid>
      <w:tr w:rsidR="00A158F3" w:rsidRPr="00D85966" w:rsidTr="0050609C">
        <w:tc>
          <w:tcPr>
            <w:tcW w:w="675" w:type="dxa"/>
            <w:shd w:val="clear" w:color="auto" w:fill="auto"/>
            <w:vAlign w:val="center"/>
          </w:tcPr>
          <w:p w:rsidR="00A158F3" w:rsidRPr="003E451C" w:rsidRDefault="00A158F3" w:rsidP="004C1DEC">
            <w:pPr>
              <w:jc w:val="center"/>
              <w:rPr>
                <w:b/>
                <w:iCs/>
                <w:sz w:val="22"/>
                <w:szCs w:val="22"/>
              </w:rPr>
            </w:pPr>
            <w:r w:rsidRPr="003E451C">
              <w:rPr>
                <w:b/>
                <w:iCs/>
                <w:sz w:val="22"/>
                <w:szCs w:val="22"/>
              </w:rPr>
              <w:t>№ лота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158F3" w:rsidRPr="003E451C" w:rsidRDefault="00A158F3" w:rsidP="004C1DEC">
            <w:pPr>
              <w:jc w:val="center"/>
              <w:rPr>
                <w:b/>
                <w:iCs/>
                <w:sz w:val="22"/>
                <w:szCs w:val="22"/>
              </w:rPr>
            </w:pPr>
            <w:r w:rsidRPr="003E451C">
              <w:rPr>
                <w:b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A158F3" w:rsidRPr="003E451C" w:rsidRDefault="00A158F3" w:rsidP="004C1DEC">
            <w:pPr>
              <w:jc w:val="center"/>
              <w:rPr>
                <w:b/>
                <w:iCs/>
                <w:sz w:val="22"/>
                <w:szCs w:val="22"/>
              </w:rPr>
            </w:pPr>
            <w:r w:rsidRPr="003E451C">
              <w:rPr>
                <w:b/>
                <w:iCs/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158F3" w:rsidRPr="003E451C" w:rsidRDefault="00A158F3" w:rsidP="004C1DE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Ед</w:t>
            </w:r>
            <w:proofErr w:type="gramStart"/>
            <w:r>
              <w:rPr>
                <w:b/>
                <w:iCs/>
                <w:sz w:val="22"/>
                <w:szCs w:val="22"/>
              </w:rPr>
              <w:t>.и</w:t>
            </w:r>
            <w:proofErr w:type="gramEnd"/>
            <w:r>
              <w:rPr>
                <w:b/>
                <w:iCs/>
                <w:sz w:val="22"/>
                <w:szCs w:val="22"/>
              </w:rPr>
              <w:t>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8F3" w:rsidRPr="003E451C" w:rsidRDefault="00A158F3" w:rsidP="004C1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65F02" w:rsidRPr="00D85966" w:rsidTr="0050609C">
        <w:tc>
          <w:tcPr>
            <w:tcW w:w="675" w:type="dxa"/>
            <w:shd w:val="clear" w:color="auto" w:fill="auto"/>
          </w:tcPr>
          <w:p w:rsidR="00A65F02" w:rsidRPr="00C77772" w:rsidRDefault="00A65F02" w:rsidP="004C1DEC">
            <w:pPr>
              <w:jc w:val="center"/>
              <w:rPr>
                <w:iCs/>
                <w:sz w:val="16"/>
                <w:szCs w:val="16"/>
              </w:rPr>
            </w:pPr>
            <w:r w:rsidRPr="00C77772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3AA1">
              <w:rPr>
                <w:color w:val="000000"/>
                <w:sz w:val="22"/>
                <w:szCs w:val="22"/>
              </w:rPr>
              <w:t>Дилюент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Изотонический разбавитель 20л,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Драйпак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26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Средство должно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предствлять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собой буферный водный раствор с фиксированными параметрами рН, электропроводимости и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осмолярности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>. Бесцветная жидкость без запаха.</w:t>
            </w:r>
            <w:r w:rsidRPr="00C83AA1">
              <w:rPr>
                <w:color w:val="000000"/>
                <w:sz w:val="22"/>
                <w:szCs w:val="22"/>
              </w:rPr>
              <w:br/>
              <w:t xml:space="preserve">Содержание сульфата натрия не более 2.0%; </w:t>
            </w:r>
            <w:r w:rsidRPr="00C83AA1">
              <w:rPr>
                <w:color w:val="000000"/>
                <w:sz w:val="22"/>
                <w:szCs w:val="22"/>
              </w:rPr>
              <w:br/>
              <w:t>хлорида  натрия не более 0.025%; лимонной кислоты не более 0.2%; солей ЭДТА не более 0.1%; стабилизаторов не более 0.04%</w:t>
            </w:r>
            <w:r w:rsidRPr="00C83AA1">
              <w:rPr>
                <w:color w:val="000000"/>
                <w:sz w:val="22"/>
                <w:szCs w:val="22"/>
              </w:rPr>
              <w:br/>
              <w:t>Должны быть отметка на упаковке о дате изготовления, условия хранения указаны на этикетке.</w:t>
            </w:r>
            <w:r w:rsidRPr="00C83AA1">
              <w:rPr>
                <w:color w:val="000000"/>
                <w:sz w:val="22"/>
                <w:szCs w:val="22"/>
              </w:rPr>
              <w:br/>
              <w:t>Канистра должна быть из первичного полиэтилена 1 шт.</w:t>
            </w:r>
            <w:r w:rsidRPr="00C83AA1">
              <w:rPr>
                <w:color w:val="000000"/>
                <w:sz w:val="22"/>
                <w:szCs w:val="22"/>
              </w:rPr>
              <w:br/>
              <w:t>Фасовка: Канистра объемом не менее 20л.</w:t>
            </w:r>
          </w:p>
        </w:tc>
        <w:tc>
          <w:tcPr>
            <w:tcW w:w="1585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Канистра</w:t>
            </w:r>
          </w:p>
        </w:tc>
        <w:tc>
          <w:tcPr>
            <w:tcW w:w="1134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65F02" w:rsidRPr="00D85966" w:rsidTr="0050609C">
        <w:tc>
          <w:tcPr>
            <w:tcW w:w="675" w:type="dxa"/>
            <w:shd w:val="clear" w:color="auto" w:fill="auto"/>
          </w:tcPr>
          <w:p w:rsidR="00A65F02" w:rsidRPr="00C77772" w:rsidRDefault="00A65F02" w:rsidP="004C1DEC">
            <w:pPr>
              <w:jc w:val="center"/>
              <w:rPr>
                <w:iCs/>
                <w:sz w:val="16"/>
                <w:szCs w:val="16"/>
              </w:rPr>
            </w:pPr>
            <w:r w:rsidRPr="00C77772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3AA1">
              <w:rPr>
                <w:color w:val="000000"/>
                <w:sz w:val="22"/>
                <w:szCs w:val="22"/>
              </w:rPr>
              <w:t>Лизирующий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Раствор 1 л</w:t>
            </w:r>
          </w:p>
        </w:tc>
        <w:tc>
          <w:tcPr>
            <w:tcW w:w="8626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Средство должно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предствлять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собой водный раствор с фиксированными параметрами рН. Чистая, бесцветная жидкость. Содержание четвертичной соли аммония не более 2,3%, цианида калия не более 0,025%</w:t>
            </w:r>
            <w:r w:rsidRPr="00C83AA1">
              <w:rPr>
                <w:color w:val="000000"/>
                <w:sz w:val="22"/>
                <w:szCs w:val="22"/>
              </w:rPr>
              <w:br/>
              <w:t>Должны быть отметка на упаковке о дате изготовления, условия хранения указаны на этикетке.</w:t>
            </w:r>
            <w:r w:rsidRPr="00C83AA1">
              <w:rPr>
                <w:color w:val="000000"/>
                <w:sz w:val="22"/>
                <w:szCs w:val="22"/>
              </w:rPr>
              <w:br/>
              <w:t xml:space="preserve">Должен быть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циллиндрический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флакон из первичного полиэтилена 1 шт.</w:t>
            </w:r>
            <w:r w:rsidRPr="00C83AA1">
              <w:rPr>
                <w:color w:val="000000"/>
                <w:sz w:val="22"/>
                <w:szCs w:val="22"/>
              </w:rPr>
              <w:br/>
              <w:t>Фасовка: Флакон объемом не менее 1л.</w:t>
            </w:r>
          </w:p>
        </w:tc>
        <w:tc>
          <w:tcPr>
            <w:tcW w:w="1585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21</w:t>
            </w:r>
          </w:p>
        </w:tc>
      </w:tr>
      <w:tr w:rsidR="00A65F02" w:rsidRPr="00D85966" w:rsidTr="0050609C">
        <w:tc>
          <w:tcPr>
            <w:tcW w:w="675" w:type="dxa"/>
            <w:shd w:val="clear" w:color="auto" w:fill="auto"/>
          </w:tcPr>
          <w:p w:rsidR="00A65F02" w:rsidRPr="00C77772" w:rsidRDefault="00A65F02" w:rsidP="004C1DE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3</w:t>
            </w:r>
          </w:p>
        </w:tc>
        <w:tc>
          <w:tcPr>
            <w:tcW w:w="3539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Ферментативный Очиститель 1л </w:t>
            </w:r>
          </w:p>
        </w:tc>
        <w:tc>
          <w:tcPr>
            <w:tcW w:w="8626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Средство должно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предствлять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собой буферный водный раствор с фиксированными параметрами рН, электропроводимости и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осмолярности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. Жидкость синего цвета без запаха. Содержание протеолитического фермента не более 1%; формиата натрия не более 0.8 %; хлорида натрия не более 0.6%, солей ЭДТА не более 0.2%;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пропиленгликоля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не более 3.5%;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сурфактанта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не более 0.2%</w:t>
            </w:r>
            <w:r w:rsidRPr="00C83AA1">
              <w:rPr>
                <w:color w:val="000000"/>
                <w:sz w:val="22"/>
                <w:szCs w:val="22"/>
              </w:rPr>
              <w:br/>
              <w:t>Должны быть отметка на упаковке о дате изготовления, условия хранения указаны на этикетке.</w:t>
            </w:r>
            <w:r w:rsidRPr="00C83AA1">
              <w:rPr>
                <w:color w:val="000000"/>
                <w:sz w:val="22"/>
                <w:szCs w:val="22"/>
              </w:rPr>
              <w:br/>
              <w:t>Должен быть флакон из первичного полиэтилена 1 шт.</w:t>
            </w:r>
            <w:r w:rsidRPr="00C83AA1">
              <w:rPr>
                <w:color w:val="000000"/>
                <w:sz w:val="22"/>
                <w:szCs w:val="22"/>
              </w:rPr>
              <w:br/>
              <w:t>Фасовка: Флакон объемом не менее 1л</w:t>
            </w:r>
          </w:p>
        </w:tc>
        <w:tc>
          <w:tcPr>
            <w:tcW w:w="1585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65F02" w:rsidRPr="00D85966" w:rsidTr="0050609C">
        <w:trPr>
          <w:trHeight w:val="325"/>
        </w:trPr>
        <w:tc>
          <w:tcPr>
            <w:tcW w:w="675" w:type="dxa"/>
            <w:shd w:val="clear" w:color="auto" w:fill="auto"/>
          </w:tcPr>
          <w:p w:rsidR="00A65F02" w:rsidRPr="00C77772" w:rsidRDefault="00A65F02" w:rsidP="004C1DE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3539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Ферментативный Очиститель Концентрат 50 мл</w:t>
            </w:r>
          </w:p>
        </w:tc>
        <w:tc>
          <w:tcPr>
            <w:tcW w:w="8626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Средство должно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предствлять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собой буферный раствор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гипохлорида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натрия. Жидкость бледно-желтого цвета с запахом хлорки. </w:t>
            </w:r>
            <w:r w:rsidRPr="00C83AA1">
              <w:rPr>
                <w:color w:val="000000"/>
                <w:sz w:val="22"/>
                <w:szCs w:val="22"/>
              </w:rPr>
              <w:br/>
              <w:t xml:space="preserve">Состав: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гипохлорид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натрия не более 5%</w:t>
            </w:r>
            <w:r w:rsidRPr="00C83AA1">
              <w:rPr>
                <w:color w:val="000000"/>
                <w:sz w:val="22"/>
                <w:szCs w:val="22"/>
              </w:rPr>
              <w:br/>
              <w:t>Условия хранения должны быть указаны на этикетке.</w:t>
            </w:r>
            <w:r w:rsidRPr="00C83AA1">
              <w:rPr>
                <w:color w:val="000000"/>
                <w:sz w:val="22"/>
                <w:szCs w:val="22"/>
              </w:rPr>
              <w:br/>
              <w:t xml:space="preserve">Должен быть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циллиндрический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флакончик из первичного полиэтилена 1 шт.</w:t>
            </w:r>
            <w:r w:rsidRPr="00C83AA1">
              <w:rPr>
                <w:color w:val="000000"/>
                <w:sz w:val="22"/>
                <w:szCs w:val="22"/>
              </w:rPr>
              <w:br/>
              <w:t>Фасовка: Флакон объемом не менее 50 мл</w:t>
            </w:r>
          </w:p>
        </w:tc>
        <w:tc>
          <w:tcPr>
            <w:tcW w:w="1585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65F02" w:rsidRPr="00D85966" w:rsidTr="0050609C">
        <w:trPr>
          <w:trHeight w:val="87"/>
        </w:trPr>
        <w:tc>
          <w:tcPr>
            <w:tcW w:w="675" w:type="dxa"/>
            <w:shd w:val="clear" w:color="auto" w:fill="auto"/>
          </w:tcPr>
          <w:p w:rsidR="00A65F02" w:rsidRPr="00C77772" w:rsidRDefault="00A65F02" w:rsidP="004C1DE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3539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Контрольная кровь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Para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Extend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3*2,5мл</w:t>
            </w:r>
            <w:bookmarkStart w:id="0" w:name="_GoBack"/>
            <w:bookmarkEnd w:id="0"/>
          </w:p>
        </w:tc>
        <w:tc>
          <w:tcPr>
            <w:tcW w:w="8626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3AA1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C83AA1">
              <w:rPr>
                <w:color w:val="000000"/>
                <w:sz w:val="22"/>
                <w:szCs w:val="22"/>
              </w:rPr>
              <w:t xml:space="preserve"> должно быть предназначена для оценки точности и достоверности результатов, полученных на гематологических анализаторах.</w:t>
            </w:r>
            <w:r w:rsidRPr="00C83AA1">
              <w:rPr>
                <w:color w:val="000000"/>
                <w:sz w:val="22"/>
                <w:szCs w:val="22"/>
              </w:rPr>
              <w:br/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  <w:r w:rsidRPr="00C83AA1">
              <w:rPr>
                <w:color w:val="000000"/>
                <w:sz w:val="22"/>
                <w:szCs w:val="22"/>
              </w:rPr>
              <w:br/>
              <w:t>Состав должен быть:</w:t>
            </w:r>
            <w:r w:rsidRPr="00C83AA1">
              <w:rPr>
                <w:color w:val="000000"/>
                <w:sz w:val="22"/>
                <w:szCs w:val="22"/>
              </w:rPr>
              <w:br/>
              <w:t xml:space="preserve">Реагент,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котроый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должен содержать  стабилизированные эритроциты человека, тромбоциты, стабилизаторы.</w:t>
            </w:r>
            <w:r w:rsidRPr="00C83AA1">
              <w:rPr>
                <w:color w:val="000000"/>
                <w:sz w:val="22"/>
                <w:szCs w:val="22"/>
              </w:rPr>
              <w:br/>
              <w:t>Стабильность должна быть:</w:t>
            </w:r>
            <w:r w:rsidRPr="00C83AA1">
              <w:rPr>
                <w:color w:val="000000"/>
                <w:sz w:val="22"/>
                <w:szCs w:val="22"/>
              </w:rPr>
              <w:br/>
              <w:t>Стабильность закрытого флакона не менее 6 месяцев</w:t>
            </w:r>
            <w:r w:rsidRPr="00C83AA1">
              <w:rPr>
                <w:color w:val="000000"/>
                <w:sz w:val="22"/>
                <w:szCs w:val="22"/>
              </w:rPr>
              <w:br/>
              <w:t>Стабильность  открытого флакона не менее 30дней.</w:t>
            </w:r>
            <w:r w:rsidRPr="00C83AA1">
              <w:rPr>
                <w:color w:val="000000"/>
                <w:sz w:val="22"/>
                <w:szCs w:val="22"/>
              </w:rPr>
              <w:br/>
              <w:t>Фасовка должна быть:</w:t>
            </w:r>
            <w:r w:rsidRPr="00C83AA1">
              <w:rPr>
                <w:color w:val="000000"/>
                <w:sz w:val="22"/>
                <w:szCs w:val="22"/>
              </w:rPr>
              <w:br/>
              <w:t>В наборе 3 флакона 2,5мл  (1 высокий уровень, 1 низкий уровень, 1 нормальный уровень).</w:t>
            </w:r>
          </w:p>
        </w:tc>
        <w:tc>
          <w:tcPr>
            <w:tcW w:w="1585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3AA1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C83AA1">
              <w:rPr>
                <w:color w:val="000000"/>
                <w:sz w:val="22"/>
                <w:szCs w:val="22"/>
              </w:rPr>
              <w:t>абор</w:t>
            </w:r>
          </w:p>
        </w:tc>
        <w:tc>
          <w:tcPr>
            <w:tcW w:w="1134" w:type="dxa"/>
            <w:shd w:val="clear" w:color="auto" w:fill="auto"/>
          </w:tcPr>
          <w:p w:rsidR="00A65F02" w:rsidRPr="00C83AA1" w:rsidRDefault="00A65F02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2D11A6" w:rsidRPr="00BF0725" w:rsidRDefault="009843FE" w:rsidP="0050609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D11A6" w:rsidRPr="00BF0725">
        <w:rPr>
          <w:sz w:val="22"/>
          <w:szCs w:val="22"/>
        </w:rPr>
        <w:t>. Тендерные заявки</w:t>
      </w:r>
      <w:r w:rsidR="00F579B4" w:rsidRPr="00BF0725">
        <w:rPr>
          <w:sz w:val="22"/>
          <w:szCs w:val="22"/>
        </w:rPr>
        <w:t xml:space="preserve"> на участие в тендере представили сле</w:t>
      </w:r>
      <w:r w:rsidR="0050609C">
        <w:rPr>
          <w:sz w:val="22"/>
          <w:szCs w:val="22"/>
        </w:rPr>
        <w:t>дующие потенциальные поставщики:</w:t>
      </w:r>
      <w:r w:rsidR="00A166CE" w:rsidRPr="00BF0725">
        <w:rPr>
          <w:sz w:val="22"/>
          <w:szCs w:val="22"/>
        </w:rPr>
        <w:t xml:space="preserve">                                  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459"/>
        <w:gridCol w:w="7177"/>
        <w:gridCol w:w="3618"/>
      </w:tblGrid>
      <w:tr w:rsidR="000F090C" w:rsidRPr="00BF0725" w:rsidTr="006A183B">
        <w:tc>
          <w:tcPr>
            <w:tcW w:w="66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459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17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618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9843FE" w:rsidRPr="00BF0725" w:rsidTr="009843FE">
        <w:trPr>
          <w:trHeight w:val="19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3FE" w:rsidRPr="00BF0725" w:rsidRDefault="00A158F3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3FE" w:rsidRPr="009C3CB1" w:rsidRDefault="009843FE" w:rsidP="006D6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r w:rsidR="006D6B99">
              <w:rPr>
                <w:sz w:val="22"/>
                <w:szCs w:val="22"/>
              </w:rPr>
              <w:t>Инфинити Ресурс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3FE" w:rsidRPr="00BF0725" w:rsidRDefault="009843FE" w:rsidP="006D6B9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РК, СКО, г.Петропавловск, </w:t>
            </w:r>
            <w:r w:rsidR="006D6B99">
              <w:rPr>
                <w:sz w:val="22"/>
                <w:szCs w:val="22"/>
                <w:lang w:val="kk-KZ"/>
              </w:rPr>
              <w:t>Омское шоссе, 3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3FE" w:rsidRPr="00BF0725" w:rsidRDefault="006D6B99" w:rsidP="006D6B9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  <w:r w:rsidR="006021F1">
              <w:rPr>
                <w:sz w:val="22"/>
                <w:szCs w:val="22"/>
                <w:lang w:val="kk-KZ"/>
              </w:rPr>
              <w:t xml:space="preserve">.04.2024г; </w:t>
            </w:r>
            <w:r>
              <w:rPr>
                <w:sz w:val="22"/>
                <w:szCs w:val="22"/>
                <w:lang w:val="kk-KZ"/>
              </w:rPr>
              <w:t>15</w:t>
            </w:r>
            <w:r w:rsidR="006021F1">
              <w:rPr>
                <w:sz w:val="22"/>
                <w:szCs w:val="22"/>
                <w:lang w:val="kk-KZ"/>
              </w:rPr>
              <w:t>-2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916637">
      <w:pPr>
        <w:pStyle w:val="a3"/>
        <w:numPr>
          <w:ilvl w:val="0"/>
          <w:numId w:val="20"/>
        </w:numPr>
        <w:rPr>
          <w:sz w:val="22"/>
          <w:szCs w:val="22"/>
        </w:rPr>
      </w:pPr>
      <w:r w:rsidRPr="00BF0725">
        <w:rPr>
          <w:sz w:val="22"/>
          <w:szCs w:val="22"/>
        </w:rPr>
        <w:t>Для участия в тендере были представлены следующие таблицы цен потенциальных поставщиков: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7"/>
        <w:gridCol w:w="1134"/>
        <w:gridCol w:w="1418"/>
        <w:gridCol w:w="1701"/>
        <w:gridCol w:w="2409"/>
      </w:tblGrid>
      <w:tr w:rsidR="007E27A2" w:rsidRPr="003D5967" w:rsidTr="006E3D44">
        <w:tc>
          <w:tcPr>
            <w:tcW w:w="567" w:type="dxa"/>
            <w:shd w:val="clear" w:color="auto" w:fill="auto"/>
            <w:vAlign w:val="center"/>
          </w:tcPr>
          <w:p w:rsidR="007E27A2" w:rsidRPr="003D5967" w:rsidRDefault="007E27A2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№ лота</w:t>
            </w:r>
          </w:p>
          <w:p w:rsidR="007E27A2" w:rsidRPr="003D5967" w:rsidRDefault="007E27A2" w:rsidP="003D5967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E27A2" w:rsidRPr="003D5967" w:rsidRDefault="007E27A2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7A2" w:rsidRPr="003D5967" w:rsidRDefault="007E27A2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7A2" w:rsidRPr="003D5967" w:rsidRDefault="007E27A2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7A2" w:rsidRPr="003D5967" w:rsidRDefault="007E27A2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Цена, в тенге</w:t>
            </w:r>
          </w:p>
        </w:tc>
        <w:tc>
          <w:tcPr>
            <w:tcW w:w="1701" w:type="dxa"/>
          </w:tcPr>
          <w:p w:rsidR="007E27A2" w:rsidRPr="003D5967" w:rsidRDefault="007E27A2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7A2" w:rsidRPr="00A20154" w:rsidRDefault="00FB325A" w:rsidP="004C1DEC">
            <w:pPr>
              <w:rPr>
                <w:b/>
                <w:sz w:val="22"/>
                <w:szCs w:val="22"/>
              </w:rPr>
            </w:pPr>
            <w:r w:rsidRPr="00FB325A">
              <w:rPr>
                <w:b/>
                <w:sz w:val="22"/>
                <w:szCs w:val="22"/>
                <w:lang w:val="kk-KZ"/>
              </w:rPr>
              <w:t>ТОО «</w:t>
            </w:r>
            <w:r w:rsidRPr="00FB325A">
              <w:rPr>
                <w:b/>
                <w:sz w:val="22"/>
                <w:szCs w:val="22"/>
              </w:rPr>
              <w:t>Инфинити Ресурс»</w:t>
            </w:r>
          </w:p>
        </w:tc>
      </w:tr>
      <w:tr w:rsidR="00FB325A" w:rsidRPr="003D5967" w:rsidTr="002E086F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FB325A" w:rsidRPr="003D5967" w:rsidRDefault="00FB325A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663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3AA1">
              <w:rPr>
                <w:color w:val="000000"/>
                <w:sz w:val="22"/>
                <w:szCs w:val="22"/>
              </w:rPr>
              <w:t>Дилюент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Изотонический разбавитель 20л,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Драйпак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Канистра</w:t>
            </w:r>
          </w:p>
        </w:tc>
        <w:tc>
          <w:tcPr>
            <w:tcW w:w="1134" w:type="dxa"/>
            <w:shd w:val="clear" w:color="auto" w:fill="auto"/>
          </w:tcPr>
          <w:p w:rsidR="00FB325A" w:rsidRPr="00C83AA1" w:rsidRDefault="00FB325A" w:rsidP="00FA43F9">
            <w:pPr>
              <w:jc w:val="center"/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74970</w:t>
            </w:r>
          </w:p>
        </w:tc>
        <w:tc>
          <w:tcPr>
            <w:tcW w:w="1701" w:type="dxa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1499400,00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25A" w:rsidRPr="00C83AA1" w:rsidRDefault="007C057E" w:rsidP="00FA43F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83AA1">
              <w:rPr>
                <w:bCs/>
                <w:sz w:val="22"/>
                <w:szCs w:val="22"/>
                <w:lang w:val="kk-KZ"/>
              </w:rPr>
              <w:t>74000</w:t>
            </w:r>
          </w:p>
        </w:tc>
      </w:tr>
      <w:tr w:rsidR="00FB325A" w:rsidRPr="003D5967" w:rsidTr="002E086F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FB325A" w:rsidRPr="003D5967" w:rsidRDefault="00FB325A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3AA1">
              <w:rPr>
                <w:color w:val="000000"/>
                <w:sz w:val="22"/>
                <w:szCs w:val="22"/>
              </w:rPr>
              <w:t>Лизирующий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Раствор 1 л</w:t>
            </w:r>
          </w:p>
        </w:tc>
        <w:tc>
          <w:tcPr>
            <w:tcW w:w="1417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FB325A" w:rsidRPr="00C83AA1" w:rsidRDefault="00FB325A" w:rsidP="00FA43F9">
            <w:pPr>
              <w:jc w:val="center"/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83AA1">
              <w:rPr>
                <w:bCs/>
                <w:sz w:val="22"/>
                <w:szCs w:val="22"/>
                <w:lang w:val="kk-KZ"/>
              </w:rPr>
              <w:t>88200</w:t>
            </w:r>
          </w:p>
        </w:tc>
        <w:tc>
          <w:tcPr>
            <w:tcW w:w="1701" w:type="dxa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1852200,00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25A" w:rsidRPr="00C83AA1" w:rsidRDefault="007C057E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88000</w:t>
            </w:r>
          </w:p>
        </w:tc>
      </w:tr>
      <w:tr w:rsidR="00FB325A" w:rsidRPr="003D5967" w:rsidTr="006E3D44">
        <w:trPr>
          <w:trHeight w:val="439"/>
        </w:trPr>
        <w:tc>
          <w:tcPr>
            <w:tcW w:w="567" w:type="dxa"/>
            <w:shd w:val="clear" w:color="auto" w:fill="auto"/>
            <w:vAlign w:val="center"/>
          </w:tcPr>
          <w:p w:rsidR="00FB325A" w:rsidRPr="003D5967" w:rsidRDefault="00FB325A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Ферментативный Очиститель 1л </w:t>
            </w:r>
          </w:p>
        </w:tc>
        <w:tc>
          <w:tcPr>
            <w:tcW w:w="1417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FB325A" w:rsidRPr="00C83AA1" w:rsidRDefault="00FB325A" w:rsidP="00FA43F9">
            <w:pPr>
              <w:jc w:val="center"/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83AA1">
              <w:rPr>
                <w:bCs/>
                <w:sz w:val="22"/>
                <w:szCs w:val="22"/>
                <w:lang w:val="kk-KZ"/>
              </w:rPr>
              <w:t>53582</w:t>
            </w:r>
          </w:p>
        </w:tc>
        <w:tc>
          <w:tcPr>
            <w:tcW w:w="1701" w:type="dxa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1714624,00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25A" w:rsidRPr="00C83AA1" w:rsidRDefault="007C057E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53000</w:t>
            </w:r>
          </w:p>
        </w:tc>
      </w:tr>
      <w:tr w:rsidR="00FB325A" w:rsidRPr="003D5967" w:rsidTr="006E3D44">
        <w:trPr>
          <w:trHeight w:val="476"/>
        </w:trPr>
        <w:tc>
          <w:tcPr>
            <w:tcW w:w="567" w:type="dxa"/>
            <w:shd w:val="clear" w:color="auto" w:fill="auto"/>
            <w:vAlign w:val="center"/>
          </w:tcPr>
          <w:p w:rsidR="00FB325A" w:rsidRPr="003D5967" w:rsidRDefault="00FB325A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Ферментативный Очиститель Концентрат 50 мл</w:t>
            </w:r>
          </w:p>
        </w:tc>
        <w:tc>
          <w:tcPr>
            <w:tcW w:w="1417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FB325A" w:rsidRPr="00C83AA1" w:rsidRDefault="00FB325A" w:rsidP="00FA43F9">
            <w:pPr>
              <w:jc w:val="center"/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C83AA1">
              <w:rPr>
                <w:bCs/>
                <w:sz w:val="22"/>
                <w:szCs w:val="22"/>
                <w:lang w:val="kk-KZ"/>
              </w:rPr>
              <w:t>30408</w:t>
            </w:r>
          </w:p>
        </w:tc>
        <w:tc>
          <w:tcPr>
            <w:tcW w:w="1701" w:type="dxa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364896,00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25A" w:rsidRPr="00C83AA1" w:rsidRDefault="000D2688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30000</w:t>
            </w:r>
          </w:p>
        </w:tc>
      </w:tr>
      <w:tr w:rsidR="00FB325A" w:rsidRPr="003D5967" w:rsidTr="006E3D44">
        <w:trPr>
          <w:trHeight w:val="118"/>
        </w:trPr>
        <w:tc>
          <w:tcPr>
            <w:tcW w:w="567" w:type="dxa"/>
            <w:shd w:val="clear" w:color="auto" w:fill="auto"/>
            <w:vAlign w:val="center"/>
          </w:tcPr>
          <w:p w:rsidR="00FB325A" w:rsidRPr="003D5967" w:rsidRDefault="00FB325A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 xml:space="preserve">Контрольная кровь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Para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C83AA1">
              <w:rPr>
                <w:color w:val="000000"/>
                <w:sz w:val="22"/>
                <w:szCs w:val="22"/>
              </w:rPr>
              <w:t>Extend</w:t>
            </w:r>
            <w:proofErr w:type="spellEnd"/>
            <w:r w:rsidRPr="00C83AA1">
              <w:rPr>
                <w:color w:val="000000"/>
                <w:sz w:val="22"/>
                <w:szCs w:val="22"/>
              </w:rPr>
              <w:t xml:space="preserve"> 3*2,5мл</w:t>
            </w:r>
          </w:p>
        </w:tc>
        <w:tc>
          <w:tcPr>
            <w:tcW w:w="1417" w:type="dxa"/>
            <w:shd w:val="clear" w:color="auto" w:fill="auto"/>
          </w:tcPr>
          <w:p w:rsidR="00FB325A" w:rsidRPr="00C83AA1" w:rsidRDefault="00FB325A" w:rsidP="003A4A88">
            <w:pPr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:rsidR="00FB325A" w:rsidRPr="00C83AA1" w:rsidRDefault="00FB325A" w:rsidP="00FA43F9">
            <w:pPr>
              <w:jc w:val="center"/>
              <w:rPr>
                <w:color w:val="000000"/>
                <w:sz w:val="22"/>
                <w:szCs w:val="22"/>
              </w:rPr>
            </w:pPr>
            <w:r w:rsidRPr="00C83AA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167580</w:t>
            </w:r>
          </w:p>
        </w:tc>
        <w:tc>
          <w:tcPr>
            <w:tcW w:w="1701" w:type="dxa"/>
            <w:vAlign w:val="center"/>
          </w:tcPr>
          <w:p w:rsidR="00FB325A" w:rsidRPr="00C83AA1" w:rsidRDefault="00FB325A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1675800,00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25A" w:rsidRPr="00C83AA1" w:rsidRDefault="000D2688" w:rsidP="00FA43F9">
            <w:pPr>
              <w:jc w:val="center"/>
              <w:rPr>
                <w:bCs/>
                <w:sz w:val="22"/>
                <w:szCs w:val="22"/>
              </w:rPr>
            </w:pPr>
            <w:r w:rsidRPr="00C83AA1">
              <w:rPr>
                <w:bCs/>
                <w:sz w:val="22"/>
                <w:szCs w:val="22"/>
              </w:rPr>
              <w:t>167000</w:t>
            </w:r>
          </w:p>
        </w:tc>
      </w:tr>
    </w:tbl>
    <w:p w:rsidR="006B7738" w:rsidRPr="00BF0725" w:rsidRDefault="008A033C" w:rsidP="00C83EE3">
      <w:pPr>
        <w:rPr>
          <w:sz w:val="22"/>
          <w:szCs w:val="22"/>
          <w:lang w:val="kk-KZ"/>
        </w:rPr>
      </w:pPr>
      <w:r w:rsidRPr="00BF0725">
        <w:rPr>
          <w:sz w:val="22"/>
          <w:szCs w:val="22"/>
        </w:rPr>
        <w:t>6</w:t>
      </w:r>
      <w:r w:rsidR="006B7738" w:rsidRPr="00BF0725">
        <w:rPr>
          <w:sz w:val="22"/>
          <w:szCs w:val="22"/>
        </w:rPr>
        <w:t>.</w:t>
      </w:r>
      <w:r w:rsidR="006B7738" w:rsidRPr="00BF0725">
        <w:rPr>
          <w:sz w:val="22"/>
          <w:szCs w:val="22"/>
          <w:lang w:val="kk-KZ"/>
        </w:rPr>
        <w:t xml:space="preserve"> </w:t>
      </w:r>
      <w:r w:rsidRPr="00BF0725">
        <w:rPr>
          <w:sz w:val="22"/>
          <w:szCs w:val="22"/>
          <w:lang w:val="kk-KZ"/>
        </w:rPr>
        <w:t xml:space="preserve">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BC1E11" w:rsidRPr="00892598" w:rsidRDefault="00BC1E11" w:rsidP="00BC1E11">
      <w:pPr>
        <w:rPr>
          <w:sz w:val="22"/>
          <w:szCs w:val="22"/>
          <w:lang w:val="kk-KZ"/>
        </w:rPr>
      </w:pPr>
      <w:r w:rsidRPr="00892598">
        <w:rPr>
          <w:sz w:val="22"/>
          <w:szCs w:val="22"/>
          <w:lang w:val="kk-KZ"/>
        </w:rPr>
        <w:t xml:space="preserve">7. При </w:t>
      </w:r>
      <w:r w:rsidR="00487728" w:rsidRPr="00892598">
        <w:rPr>
          <w:sz w:val="22"/>
          <w:szCs w:val="22"/>
          <w:lang w:val="kk-KZ"/>
        </w:rPr>
        <w:t>рассмотрении</w:t>
      </w:r>
      <w:r w:rsidR="000F090C" w:rsidRPr="00892598">
        <w:rPr>
          <w:sz w:val="22"/>
          <w:szCs w:val="22"/>
          <w:lang w:val="kk-KZ"/>
        </w:rPr>
        <w:t xml:space="preserve"> </w:t>
      </w:r>
      <w:r w:rsidR="00D54ACA" w:rsidRPr="00892598">
        <w:rPr>
          <w:sz w:val="22"/>
          <w:szCs w:val="22"/>
          <w:lang w:val="kk-KZ"/>
        </w:rPr>
        <w:t xml:space="preserve">и сопоставлении </w:t>
      </w:r>
      <w:r w:rsidR="000F090C" w:rsidRPr="00892598">
        <w:rPr>
          <w:sz w:val="22"/>
          <w:szCs w:val="22"/>
          <w:lang w:val="kk-KZ"/>
        </w:rPr>
        <w:t>тен</w:t>
      </w:r>
      <w:r w:rsidR="00C02A13">
        <w:rPr>
          <w:sz w:val="22"/>
          <w:szCs w:val="22"/>
          <w:lang w:val="kk-KZ"/>
        </w:rPr>
        <w:t>дерной</w:t>
      </w:r>
      <w:r w:rsidR="00487728" w:rsidRPr="00892598">
        <w:rPr>
          <w:sz w:val="22"/>
          <w:szCs w:val="22"/>
          <w:lang w:val="kk-KZ"/>
        </w:rPr>
        <w:t xml:space="preserve"> заяв</w:t>
      </w:r>
      <w:r w:rsidR="00126435" w:rsidRPr="00892598">
        <w:rPr>
          <w:sz w:val="22"/>
          <w:szCs w:val="22"/>
          <w:lang w:val="kk-KZ"/>
        </w:rPr>
        <w:t>к</w:t>
      </w:r>
      <w:r w:rsidR="00C02A13">
        <w:rPr>
          <w:sz w:val="22"/>
          <w:szCs w:val="22"/>
          <w:lang w:val="kk-KZ"/>
        </w:rPr>
        <w:t>и</w:t>
      </w:r>
      <w:r w:rsidRPr="00892598">
        <w:rPr>
          <w:sz w:val="22"/>
          <w:szCs w:val="22"/>
          <w:lang w:val="kk-KZ"/>
        </w:rPr>
        <w:t xml:space="preserve"> тендерной комиссией определено</w:t>
      </w:r>
      <w:r w:rsidR="000F090C" w:rsidRPr="00892598">
        <w:rPr>
          <w:sz w:val="22"/>
          <w:szCs w:val="22"/>
          <w:lang w:val="kk-KZ"/>
        </w:rPr>
        <w:t>:</w:t>
      </w:r>
    </w:p>
    <w:p w:rsidR="00892598" w:rsidRPr="00892598" w:rsidRDefault="00B90542" w:rsidP="00892598">
      <w:pPr>
        <w:rPr>
          <w:sz w:val="22"/>
          <w:szCs w:val="22"/>
          <w:lang w:val="kk-KZ"/>
        </w:rPr>
      </w:pPr>
      <w:r w:rsidRPr="00892598">
        <w:rPr>
          <w:sz w:val="22"/>
          <w:szCs w:val="22"/>
          <w:lang w:val="kk-KZ"/>
        </w:rPr>
        <w:t>1</w:t>
      </w:r>
      <w:r w:rsidR="00B56C9A" w:rsidRPr="00892598">
        <w:rPr>
          <w:sz w:val="22"/>
          <w:szCs w:val="22"/>
          <w:lang w:val="kk-KZ"/>
        </w:rPr>
        <w:t xml:space="preserve">)  </w:t>
      </w:r>
      <w:r w:rsidR="00C02A13">
        <w:rPr>
          <w:sz w:val="22"/>
          <w:szCs w:val="22"/>
          <w:lang w:val="kk-KZ"/>
        </w:rPr>
        <w:t>потенциальный</w:t>
      </w:r>
      <w:r w:rsidR="00892598" w:rsidRPr="00892598">
        <w:rPr>
          <w:sz w:val="22"/>
          <w:szCs w:val="22"/>
          <w:lang w:val="kk-KZ"/>
        </w:rPr>
        <w:t xml:space="preserve"> поставщик ТОО «</w:t>
      </w:r>
      <w:r w:rsidR="00C02A13">
        <w:rPr>
          <w:sz w:val="22"/>
          <w:szCs w:val="22"/>
          <w:lang w:val="kk-KZ"/>
        </w:rPr>
        <w:t>Инфинити Ресурс</w:t>
      </w:r>
      <w:r w:rsidR="00892598" w:rsidRPr="00892598">
        <w:rPr>
          <w:sz w:val="22"/>
          <w:szCs w:val="22"/>
          <w:lang w:val="kk-KZ"/>
        </w:rPr>
        <w:t xml:space="preserve">» </w:t>
      </w:r>
      <w:r w:rsidR="00C02A13">
        <w:rPr>
          <w:sz w:val="22"/>
          <w:szCs w:val="22"/>
          <w:lang w:val="kk-KZ"/>
        </w:rPr>
        <w:t xml:space="preserve"> соответствуе</w:t>
      </w:r>
      <w:r w:rsidR="00892598" w:rsidRPr="00892598">
        <w:rPr>
          <w:sz w:val="22"/>
          <w:szCs w:val="22"/>
          <w:lang w:val="kk-KZ"/>
        </w:rPr>
        <w:t>т квалификационным требованиям согласно п.9 Главы 1 Правил;</w:t>
      </w:r>
    </w:p>
    <w:p w:rsidR="00C02A13" w:rsidRPr="00C02A13" w:rsidRDefault="0062241B" w:rsidP="00C02A13">
      <w:pPr>
        <w:rPr>
          <w:sz w:val="22"/>
          <w:szCs w:val="22"/>
          <w:lang w:val="kk-KZ"/>
        </w:rPr>
      </w:pPr>
      <w:r w:rsidRPr="0062241B">
        <w:rPr>
          <w:sz w:val="22"/>
          <w:szCs w:val="22"/>
          <w:lang w:val="kk-KZ"/>
        </w:rPr>
        <w:t xml:space="preserve">2) </w:t>
      </w:r>
      <w:r w:rsidR="006550B1" w:rsidRPr="006550B1">
        <w:rPr>
          <w:sz w:val="22"/>
          <w:szCs w:val="22"/>
          <w:lang w:val="kk-KZ"/>
        </w:rPr>
        <w:t>тендерн</w:t>
      </w:r>
      <w:proofErr w:type="spellStart"/>
      <w:r w:rsidR="006550B1" w:rsidRPr="006550B1">
        <w:rPr>
          <w:sz w:val="22"/>
          <w:szCs w:val="22"/>
        </w:rPr>
        <w:t>ая</w:t>
      </w:r>
      <w:proofErr w:type="spellEnd"/>
      <w:r w:rsidR="006550B1" w:rsidRPr="006550B1">
        <w:rPr>
          <w:sz w:val="22"/>
          <w:szCs w:val="22"/>
          <w:lang w:val="kk-KZ"/>
        </w:rPr>
        <w:t xml:space="preserve"> заявка потенциального  поставщика ТОО «</w:t>
      </w:r>
      <w:r w:rsidR="00C02A13">
        <w:rPr>
          <w:sz w:val="22"/>
          <w:szCs w:val="22"/>
          <w:lang w:val="kk-KZ"/>
        </w:rPr>
        <w:t>Инфинити Ресурс</w:t>
      </w:r>
      <w:r w:rsidR="006550B1" w:rsidRPr="006550B1">
        <w:rPr>
          <w:sz w:val="22"/>
          <w:szCs w:val="22"/>
          <w:lang w:val="kk-KZ"/>
        </w:rPr>
        <w:t>» соответствует требованиям объявления и требованиям настоящих Правил</w:t>
      </w:r>
      <w:r w:rsidR="00E0684F">
        <w:rPr>
          <w:sz w:val="22"/>
          <w:szCs w:val="22"/>
          <w:lang w:val="kk-KZ"/>
        </w:rPr>
        <w:t xml:space="preserve">, </w:t>
      </w:r>
      <w:r w:rsidR="006550B1">
        <w:rPr>
          <w:sz w:val="22"/>
          <w:szCs w:val="22"/>
          <w:lang w:val="kk-KZ"/>
        </w:rPr>
        <w:t xml:space="preserve"> </w:t>
      </w:r>
      <w:r w:rsidRPr="0062241B">
        <w:rPr>
          <w:sz w:val="22"/>
          <w:szCs w:val="22"/>
          <w:lang w:val="kk-KZ"/>
        </w:rPr>
        <w:t>техническая характеристика</w:t>
      </w:r>
      <w:r>
        <w:rPr>
          <w:sz w:val="22"/>
          <w:szCs w:val="22"/>
          <w:lang w:val="kk-KZ"/>
        </w:rPr>
        <w:t xml:space="preserve"> </w:t>
      </w:r>
      <w:r w:rsidRPr="0062241B">
        <w:rPr>
          <w:sz w:val="22"/>
          <w:szCs w:val="22"/>
          <w:lang w:val="kk-KZ"/>
        </w:rPr>
        <w:t>по лот</w:t>
      </w:r>
      <w:r>
        <w:rPr>
          <w:sz w:val="22"/>
          <w:szCs w:val="22"/>
          <w:lang w:val="kk-KZ"/>
        </w:rPr>
        <w:t xml:space="preserve">ам </w:t>
      </w:r>
      <w:r w:rsidR="00C02A13">
        <w:rPr>
          <w:sz w:val="22"/>
          <w:szCs w:val="22"/>
          <w:lang w:val="kk-KZ"/>
        </w:rPr>
        <w:t xml:space="preserve"> №1-5</w:t>
      </w:r>
      <w:r w:rsidRPr="0062241B">
        <w:rPr>
          <w:sz w:val="22"/>
          <w:szCs w:val="22"/>
          <w:lang w:val="kk-KZ"/>
        </w:rPr>
        <w:t xml:space="preserve"> потенциального поставщика</w:t>
      </w:r>
      <w:r w:rsidR="00C37866">
        <w:rPr>
          <w:sz w:val="22"/>
          <w:szCs w:val="22"/>
          <w:lang w:val="kk-KZ"/>
        </w:rPr>
        <w:t xml:space="preserve"> </w:t>
      </w:r>
      <w:r w:rsidRPr="0062241B">
        <w:rPr>
          <w:sz w:val="22"/>
          <w:szCs w:val="22"/>
          <w:lang w:val="kk-KZ"/>
        </w:rPr>
        <w:t>ТОО «</w:t>
      </w:r>
      <w:r w:rsidR="00C02A13">
        <w:rPr>
          <w:sz w:val="22"/>
          <w:szCs w:val="22"/>
          <w:lang w:val="kk-KZ"/>
        </w:rPr>
        <w:t>Инфинити Ресурс</w:t>
      </w:r>
      <w:r w:rsidRPr="0062241B">
        <w:rPr>
          <w:sz w:val="22"/>
          <w:szCs w:val="22"/>
          <w:lang w:val="kk-KZ"/>
        </w:rPr>
        <w:t xml:space="preserve">» </w:t>
      </w:r>
      <w:r w:rsidR="006550B1">
        <w:rPr>
          <w:bCs/>
          <w:sz w:val="22"/>
          <w:szCs w:val="22"/>
        </w:rPr>
        <w:t>соответству</w:t>
      </w:r>
      <w:r w:rsidR="00E0684F">
        <w:rPr>
          <w:bCs/>
          <w:sz w:val="22"/>
          <w:szCs w:val="22"/>
        </w:rPr>
        <w:t>ет</w:t>
      </w:r>
      <w:r w:rsidRPr="0062241B">
        <w:rPr>
          <w:bCs/>
          <w:sz w:val="22"/>
          <w:szCs w:val="22"/>
        </w:rPr>
        <w:t xml:space="preserve">  технической характеристике, указанной в технической спецификации тендерной документации;</w:t>
      </w:r>
      <w:r>
        <w:rPr>
          <w:sz w:val="22"/>
          <w:szCs w:val="22"/>
          <w:lang w:val="kk-KZ"/>
        </w:rPr>
        <w:t xml:space="preserve"> </w:t>
      </w:r>
    </w:p>
    <w:p w:rsidR="000D1BCB" w:rsidRPr="000D1BCB" w:rsidRDefault="007170B7" w:rsidP="006C1932">
      <w:pPr>
        <w:rPr>
          <w:sz w:val="22"/>
          <w:szCs w:val="22"/>
        </w:rPr>
      </w:pPr>
      <w:r w:rsidRPr="000D1BCB">
        <w:rPr>
          <w:sz w:val="22"/>
          <w:szCs w:val="22"/>
        </w:rPr>
        <w:t>8</w:t>
      </w:r>
      <w:r w:rsidR="00C83EE3" w:rsidRPr="000D1BCB">
        <w:rPr>
          <w:sz w:val="22"/>
          <w:szCs w:val="22"/>
        </w:rPr>
        <w:t xml:space="preserve">. </w:t>
      </w:r>
      <w:r w:rsidR="008A033C" w:rsidRPr="000D1BCB">
        <w:rPr>
          <w:sz w:val="22"/>
          <w:szCs w:val="22"/>
        </w:rPr>
        <w:t xml:space="preserve"> </w:t>
      </w:r>
      <w:r w:rsidR="00C83EE3" w:rsidRPr="000D1BCB">
        <w:rPr>
          <w:sz w:val="22"/>
          <w:szCs w:val="22"/>
        </w:rPr>
        <w:t>По итогам тендера комиссия РЕШИЛА</w:t>
      </w:r>
      <w:r w:rsidR="00CA6B2D" w:rsidRPr="000D1BCB">
        <w:rPr>
          <w:sz w:val="22"/>
          <w:szCs w:val="22"/>
        </w:rPr>
        <w:t xml:space="preserve">: </w:t>
      </w:r>
    </w:p>
    <w:p w:rsidR="003C255C" w:rsidRPr="000D1BCB" w:rsidRDefault="000D1BCB" w:rsidP="003C255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8C4FD9" w:rsidRPr="000D1BCB">
        <w:rPr>
          <w:sz w:val="22"/>
          <w:szCs w:val="22"/>
        </w:rPr>
        <w:t xml:space="preserve"> </w:t>
      </w:r>
      <w:r w:rsidR="00E95B58" w:rsidRPr="000D1BCB">
        <w:rPr>
          <w:sz w:val="22"/>
          <w:szCs w:val="22"/>
        </w:rPr>
        <w:t>)</w:t>
      </w:r>
      <w:r>
        <w:rPr>
          <w:sz w:val="22"/>
          <w:szCs w:val="22"/>
        </w:rPr>
        <w:t xml:space="preserve"> Признать закуп способом тендера </w:t>
      </w:r>
      <w:r w:rsidR="00E95B58" w:rsidRPr="000D1BCB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CA14C7" w:rsidRPr="000D1BCB">
        <w:rPr>
          <w:sz w:val="22"/>
          <w:szCs w:val="22"/>
        </w:rPr>
        <w:t xml:space="preserve">о </w:t>
      </w:r>
      <w:r w:rsidR="0069452F" w:rsidRPr="000D1BCB">
        <w:rPr>
          <w:sz w:val="22"/>
          <w:szCs w:val="22"/>
        </w:rPr>
        <w:t>лот</w:t>
      </w:r>
      <w:r w:rsidR="006820B3" w:rsidRPr="000D1BCB">
        <w:rPr>
          <w:sz w:val="22"/>
          <w:szCs w:val="22"/>
        </w:rPr>
        <w:t xml:space="preserve">ам </w:t>
      </w:r>
      <w:r w:rsidR="003464A2" w:rsidRPr="000D1BCB">
        <w:rPr>
          <w:sz w:val="22"/>
          <w:szCs w:val="22"/>
        </w:rPr>
        <w:t xml:space="preserve"> №</w:t>
      </w:r>
      <w:r w:rsidR="003C255C" w:rsidRPr="000D1BCB">
        <w:rPr>
          <w:sz w:val="22"/>
          <w:szCs w:val="22"/>
        </w:rPr>
        <w:t xml:space="preserve"> </w:t>
      </w:r>
      <w:r w:rsidRPr="000D1BCB">
        <w:rPr>
          <w:sz w:val="22"/>
          <w:szCs w:val="22"/>
        </w:rPr>
        <w:t>1-</w:t>
      </w:r>
      <w:r w:rsidR="00C02A13">
        <w:rPr>
          <w:sz w:val="22"/>
          <w:szCs w:val="22"/>
        </w:rPr>
        <w:t>5</w:t>
      </w:r>
      <w:r w:rsidRPr="000D1BCB">
        <w:rPr>
          <w:sz w:val="22"/>
          <w:szCs w:val="22"/>
        </w:rPr>
        <w:t xml:space="preserve"> </w:t>
      </w:r>
      <w:r w:rsidR="0050609C">
        <w:rPr>
          <w:sz w:val="22"/>
          <w:szCs w:val="22"/>
        </w:rPr>
        <w:t>несосто</w:t>
      </w:r>
      <w:r w:rsidR="003C255C" w:rsidRPr="000D1BCB">
        <w:rPr>
          <w:sz w:val="22"/>
          <w:szCs w:val="22"/>
        </w:rPr>
        <w:t>явшимся согласно</w:t>
      </w:r>
      <w:r w:rsidRPr="000D1BCB">
        <w:rPr>
          <w:sz w:val="22"/>
          <w:szCs w:val="22"/>
        </w:rPr>
        <w:t xml:space="preserve"> Раздела 2 Параграфа 4 </w:t>
      </w:r>
      <w:proofErr w:type="gramStart"/>
      <w:r w:rsidRPr="000D1BCB">
        <w:rPr>
          <w:sz w:val="22"/>
          <w:szCs w:val="22"/>
        </w:rPr>
        <w:t>п</w:t>
      </w:r>
      <w:proofErr w:type="gramEnd"/>
      <w:r w:rsidRPr="000D1BCB">
        <w:rPr>
          <w:sz w:val="22"/>
          <w:szCs w:val="22"/>
        </w:rPr>
        <w:t xml:space="preserve"> 6</w:t>
      </w:r>
      <w:r w:rsidR="0050609C">
        <w:rPr>
          <w:sz w:val="22"/>
          <w:szCs w:val="22"/>
        </w:rPr>
        <w:t>4</w:t>
      </w:r>
      <w:r w:rsidR="003C255C" w:rsidRPr="000D1BCB">
        <w:rPr>
          <w:sz w:val="22"/>
          <w:szCs w:val="22"/>
        </w:rPr>
        <w:t xml:space="preserve"> «</w:t>
      </w:r>
      <w:r w:rsidR="0050609C" w:rsidRPr="0050609C">
        <w:rPr>
          <w:sz w:val="22"/>
          <w:szCs w:val="22"/>
        </w:rPr>
        <w:t>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</w:t>
      </w:r>
      <w:r w:rsidR="0050609C">
        <w:rPr>
          <w:sz w:val="22"/>
          <w:szCs w:val="22"/>
        </w:rPr>
        <w:t>»</w:t>
      </w:r>
    </w:p>
    <w:p w:rsidR="00350B7D" w:rsidRPr="000D1BCB" w:rsidRDefault="002C5836" w:rsidP="0050609C">
      <w:pPr>
        <w:rPr>
          <w:sz w:val="22"/>
          <w:szCs w:val="22"/>
        </w:rPr>
      </w:pPr>
      <w:r w:rsidRPr="000D1BCB">
        <w:rPr>
          <w:sz w:val="22"/>
          <w:szCs w:val="22"/>
        </w:rPr>
        <w:t xml:space="preserve"> </w:t>
      </w:r>
      <w:r w:rsidR="006C1932" w:rsidRPr="000D1BCB">
        <w:rPr>
          <w:sz w:val="22"/>
          <w:szCs w:val="22"/>
        </w:rPr>
        <w:t>9</w:t>
      </w:r>
      <w:r w:rsidR="006B7738" w:rsidRPr="000D1BCB">
        <w:rPr>
          <w:sz w:val="22"/>
          <w:szCs w:val="22"/>
        </w:rPr>
        <w:t xml:space="preserve">. </w:t>
      </w:r>
      <w:r w:rsidR="008A033C" w:rsidRPr="000D1BCB">
        <w:rPr>
          <w:sz w:val="22"/>
          <w:szCs w:val="22"/>
        </w:rPr>
        <w:t xml:space="preserve"> </w:t>
      </w:r>
      <w:r w:rsidR="00D2568A" w:rsidRPr="000D1BCB">
        <w:rPr>
          <w:sz w:val="22"/>
          <w:szCs w:val="22"/>
        </w:rPr>
        <w:t xml:space="preserve">Организатором закупа принято решение </w:t>
      </w:r>
      <w:r w:rsidR="004C2274">
        <w:rPr>
          <w:sz w:val="22"/>
          <w:szCs w:val="22"/>
        </w:rPr>
        <w:t xml:space="preserve">произвести </w:t>
      </w:r>
      <w:r w:rsidR="00D2568A" w:rsidRPr="000D1BCB">
        <w:rPr>
          <w:sz w:val="22"/>
          <w:szCs w:val="22"/>
        </w:rPr>
        <w:t xml:space="preserve"> закуп</w:t>
      </w:r>
      <w:r w:rsidR="0050609C">
        <w:rPr>
          <w:sz w:val="22"/>
          <w:szCs w:val="22"/>
        </w:rPr>
        <w:t xml:space="preserve"> способом из одного источника </w:t>
      </w:r>
      <w:r w:rsidR="003A4D8F" w:rsidRPr="000D1BCB">
        <w:rPr>
          <w:sz w:val="22"/>
          <w:szCs w:val="22"/>
        </w:rPr>
        <w:t xml:space="preserve"> по лот</w:t>
      </w:r>
      <w:r w:rsidR="000D1BCB" w:rsidRPr="000D1BCB">
        <w:rPr>
          <w:sz w:val="22"/>
          <w:szCs w:val="22"/>
        </w:rPr>
        <w:t xml:space="preserve">ам </w:t>
      </w:r>
      <w:r w:rsidR="003464A2" w:rsidRPr="000D1BCB">
        <w:rPr>
          <w:sz w:val="22"/>
          <w:szCs w:val="22"/>
        </w:rPr>
        <w:t xml:space="preserve"> № </w:t>
      </w:r>
      <w:r w:rsidR="000D1BCB" w:rsidRPr="000D1BCB">
        <w:rPr>
          <w:sz w:val="22"/>
          <w:szCs w:val="22"/>
        </w:rPr>
        <w:t>1-</w:t>
      </w:r>
      <w:r w:rsidR="0050609C">
        <w:rPr>
          <w:sz w:val="22"/>
          <w:szCs w:val="22"/>
        </w:rPr>
        <w:t>5</w:t>
      </w:r>
      <w:r w:rsidR="000D1BCB" w:rsidRPr="000D1BCB">
        <w:rPr>
          <w:sz w:val="22"/>
          <w:szCs w:val="22"/>
        </w:rPr>
        <w:t xml:space="preserve"> </w:t>
      </w:r>
      <w:r w:rsidR="003C255C" w:rsidRPr="000D1BCB">
        <w:rPr>
          <w:sz w:val="22"/>
          <w:szCs w:val="22"/>
        </w:rPr>
        <w:t xml:space="preserve"> </w:t>
      </w:r>
      <w:r w:rsidRPr="000D1BCB">
        <w:rPr>
          <w:sz w:val="22"/>
          <w:szCs w:val="22"/>
        </w:rPr>
        <w:t xml:space="preserve"> </w:t>
      </w:r>
      <w:r w:rsidR="004C2274">
        <w:rPr>
          <w:sz w:val="22"/>
          <w:szCs w:val="22"/>
        </w:rPr>
        <w:t xml:space="preserve">у </w:t>
      </w:r>
      <w:r w:rsidRPr="000D1BCB">
        <w:rPr>
          <w:sz w:val="22"/>
          <w:szCs w:val="22"/>
        </w:rPr>
        <w:t>потенциально</w:t>
      </w:r>
      <w:r w:rsidR="004C2274">
        <w:rPr>
          <w:sz w:val="22"/>
          <w:szCs w:val="22"/>
        </w:rPr>
        <w:t>го</w:t>
      </w:r>
      <w:r w:rsidR="0050609C">
        <w:rPr>
          <w:sz w:val="22"/>
          <w:szCs w:val="22"/>
        </w:rPr>
        <w:t xml:space="preserve"> </w:t>
      </w:r>
      <w:r w:rsidRPr="000D1BCB">
        <w:rPr>
          <w:sz w:val="22"/>
          <w:szCs w:val="22"/>
        </w:rPr>
        <w:t xml:space="preserve"> поставщик</w:t>
      </w:r>
      <w:r w:rsidR="004C2274">
        <w:rPr>
          <w:sz w:val="22"/>
          <w:szCs w:val="22"/>
        </w:rPr>
        <w:t>а</w:t>
      </w:r>
      <w:r w:rsidRPr="000D1BCB">
        <w:rPr>
          <w:sz w:val="22"/>
          <w:szCs w:val="22"/>
        </w:rPr>
        <w:t xml:space="preserve"> </w:t>
      </w:r>
      <w:r w:rsidR="003464A2" w:rsidRPr="000D1BCB">
        <w:rPr>
          <w:sz w:val="22"/>
          <w:szCs w:val="22"/>
        </w:rPr>
        <w:t xml:space="preserve"> </w:t>
      </w:r>
      <w:r w:rsidR="006860D4" w:rsidRPr="000D1BCB">
        <w:rPr>
          <w:b/>
          <w:sz w:val="22"/>
          <w:szCs w:val="22"/>
          <w:lang w:val="kk-KZ"/>
        </w:rPr>
        <w:t>ТОО</w:t>
      </w:r>
      <w:r w:rsidR="006860D4" w:rsidRPr="000D1BCB">
        <w:rPr>
          <w:sz w:val="22"/>
          <w:szCs w:val="22"/>
          <w:lang w:val="kk-KZ"/>
        </w:rPr>
        <w:t xml:space="preserve"> «</w:t>
      </w:r>
      <w:r w:rsidR="0050609C">
        <w:rPr>
          <w:b/>
          <w:sz w:val="22"/>
          <w:szCs w:val="22"/>
        </w:rPr>
        <w:t>Инфинити Ресурс</w:t>
      </w:r>
      <w:r w:rsidR="006860D4" w:rsidRPr="000D1BCB">
        <w:rPr>
          <w:sz w:val="22"/>
          <w:szCs w:val="22"/>
          <w:lang w:val="kk-KZ"/>
        </w:rPr>
        <w:t>»</w:t>
      </w:r>
      <w:r w:rsidR="003464A2" w:rsidRPr="000D1BCB">
        <w:rPr>
          <w:sz w:val="22"/>
          <w:szCs w:val="22"/>
        </w:rPr>
        <w:t xml:space="preserve">, находящегося по адресу: </w:t>
      </w:r>
      <w:r w:rsidR="0050609C" w:rsidRPr="0050609C">
        <w:rPr>
          <w:sz w:val="22"/>
          <w:szCs w:val="22"/>
          <w:lang w:val="kk-KZ"/>
        </w:rPr>
        <w:t>РК, СКО, г.Петропавловск, Омское шоссе, 3</w:t>
      </w:r>
      <w:r w:rsidR="00350B7D" w:rsidRPr="000D1BCB">
        <w:rPr>
          <w:sz w:val="22"/>
          <w:szCs w:val="22"/>
        </w:rPr>
        <w:t xml:space="preserve">. </w:t>
      </w:r>
    </w:p>
    <w:p w:rsidR="00C83EE3" w:rsidRPr="0050609C" w:rsidRDefault="00C83EE3" w:rsidP="0050609C">
      <w:pPr>
        <w:ind w:firstLine="426"/>
        <w:rPr>
          <w:sz w:val="22"/>
          <w:szCs w:val="22"/>
        </w:rPr>
      </w:pPr>
      <w:r w:rsidRPr="000D1BCB">
        <w:rPr>
          <w:sz w:val="22"/>
          <w:szCs w:val="22"/>
        </w:rPr>
        <w:tab/>
        <w:t xml:space="preserve">Секретарю комиссии </w:t>
      </w:r>
      <w:r w:rsidRPr="000D1BCB">
        <w:rPr>
          <w:sz w:val="22"/>
          <w:szCs w:val="22"/>
          <w:lang w:val="kk-KZ"/>
        </w:rPr>
        <w:t>Пигиной С.М.</w:t>
      </w:r>
      <w:r w:rsidRPr="000D1BCB">
        <w:rPr>
          <w:sz w:val="22"/>
          <w:szCs w:val="22"/>
        </w:rPr>
        <w:t xml:space="preserve">  </w:t>
      </w:r>
      <w:proofErr w:type="gramStart"/>
      <w:r w:rsidRPr="000D1BCB">
        <w:rPr>
          <w:sz w:val="22"/>
          <w:szCs w:val="22"/>
        </w:rPr>
        <w:t>разместить информацию</w:t>
      </w:r>
      <w:proofErr w:type="gramEnd"/>
      <w:r w:rsidRPr="000D1BCB">
        <w:rPr>
          <w:sz w:val="22"/>
          <w:szCs w:val="22"/>
        </w:rPr>
        <w:t xml:space="preserve"> об итогах проведенных закупок  на </w:t>
      </w:r>
      <w:proofErr w:type="spellStart"/>
      <w:r w:rsidRPr="000D1BCB">
        <w:rPr>
          <w:sz w:val="22"/>
          <w:szCs w:val="22"/>
        </w:rPr>
        <w:t>интернет-ресурсе</w:t>
      </w:r>
      <w:proofErr w:type="spellEnd"/>
      <w:r w:rsidRPr="000D1BCB">
        <w:rPr>
          <w:sz w:val="22"/>
          <w:szCs w:val="22"/>
        </w:rPr>
        <w:t xml:space="preserve"> Организатора закупок.  За да</w:t>
      </w:r>
      <w:r w:rsidR="006B7738" w:rsidRPr="000D1BCB">
        <w:rPr>
          <w:sz w:val="22"/>
          <w:szCs w:val="22"/>
        </w:rPr>
        <w:t>нное решение проголосовали: За 5 голосов</w:t>
      </w:r>
      <w:r w:rsidRPr="000D1BCB">
        <w:rPr>
          <w:sz w:val="22"/>
          <w:szCs w:val="22"/>
        </w:rPr>
        <w:t xml:space="preserve"> (против – нет, воздержавшихся - нет)</w:t>
      </w:r>
      <w:r w:rsidR="00371FAD" w:rsidRPr="000D1BCB">
        <w:rPr>
          <w:sz w:val="22"/>
          <w:szCs w:val="22"/>
        </w:rPr>
        <w:t>.</w:t>
      </w:r>
    </w:p>
    <w:p w:rsidR="00960328" w:rsidRPr="004E2E6D" w:rsidRDefault="00960328" w:rsidP="00960328">
      <w:pPr>
        <w:jc w:val="both"/>
        <w:rPr>
          <w:color w:val="FF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>Председатель комиссии:                         ____________________</w:t>
      </w:r>
      <w:r w:rsidR="002429B4">
        <w:rPr>
          <w:color w:val="000000"/>
          <w:sz w:val="22"/>
          <w:szCs w:val="22"/>
          <w:lang w:eastAsia="en-US"/>
        </w:rPr>
        <w:t xml:space="preserve">____ </w:t>
      </w:r>
      <w:r w:rsidR="004E2E6D">
        <w:rPr>
          <w:color w:val="000000"/>
          <w:sz w:val="22"/>
          <w:szCs w:val="22"/>
          <w:lang w:eastAsia="en-US"/>
        </w:rPr>
        <w:t>Авраменко В.В.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proofErr w:type="spellStart"/>
      <w:r w:rsidRPr="00BF0725">
        <w:rPr>
          <w:color w:val="000000"/>
          <w:sz w:val="22"/>
          <w:szCs w:val="22"/>
          <w:lang w:eastAsia="en-US"/>
        </w:rPr>
        <w:t>Зам</w:t>
      </w:r>
      <w:proofErr w:type="gramStart"/>
      <w:r w:rsidRPr="00BF0725">
        <w:rPr>
          <w:color w:val="000000"/>
          <w:sz w:val="22"/>
          <w:szCs w:val="22"/>
          <w:lang w:eastAsia="en-US"/>
        </w:rPr>
        <w:t>.п</w:t>
      </w:r>
      <w:proofErr w:type="gramEnd"/>
      <w:r w:rsidRPr="00BF0725">
        <w:rPr>
          <w:color w:val="000000"/>
          <w:sz w:val="22"/>
          <w:szCs w:val="22"/>
          <w:lang w:eastAsia="en-US"/>
        </w:rPr>
        <w:t>редседателя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                             </w:t>
      </w:r>
      <w:r w:rsidR="002429B4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080241" w:rsidRPr="00080241">
        <w:rPr>
          <w:color w:val="000000"/>
          <w:sz w:val="22"/>
          <w:szCs w:val="22"/>
          <w:lang w:eastAsia="en-US"/>
        </w:rPr>
        <w:t>Какенова</w:t>
      </w:r>
      <w:proofErr w:type="spellEnd"/>
      <w:r w:rsidR="00080241" w:rsidRPr="00080241">
        <w:rPr>
          <w:color w:val="000000"/>
          <w:sz w:val="22"/>
          <w:szCs w:val="22"/>
          <w:lang w:eastAsia="en-US"/>
        </w:rPr>
        <w:t xml:space="preserve"> А.Ж.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Члены комиссии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="00080241" w:rsidRPr="00080241">
        <w:rPr>
          <w:color w:val="000000"/>
          <w:sz w:val="22"/>
          <w:szCs w:val="22"/>
          <w:lang w:eastAsia="en-US"/>
        </w:rPr>
        <w:t>Сыздыкова</w:t>
      </w:r>
      <w:proofErr w:type="spellEnd"/>
      <w:r w:rsidR="00080241" w:rsidRPr="00080241">
        <w:rPr>
          <w:color w:val="000000"/>
          <w:sz w:val="22"/>
          <w:szCs w:val="22"/>
          <w:lang w:eastAsia="en-US"/>
        </w:rPr>
        <w:t xml:space="preserve"> И.А.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4F6963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080241" w:rsidRPr="00080241">
        <w:rPr>
          <w:color w:val="000000"/>
          <w:sz w:val="22"/>
          <w:szCs w:val="22"/>
          <w:lang w:eastAsia="en-US"/>
        </w:rPr>
        <w:t>Серікбаева</w:t>
      </w:r>
      <w:proofErr w:type="spellEnd"/>
      <w:r w:rsidR="00080241" w:rsidRPr="00080241">
        <w:rPr>
          <w:color w:val="000000"/>
          <w:sz w:val="22"/>
          <w:szCs w:val="22"/>
          <w:lang w:eastAsia="en-US"/>
        </w:rPr>
        <w:t xml:space="preserve"> М.М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r w:rsidR="00B116B6">
        <w:rPr>
          <w:color w:val="000000"/>
          <w:sz w:val="22"/>
          <w:szCs w:val="22"/>
          <w:lang w:val="kk-KZ" w:eastAsia="en-US"/>
        </w:rPr>
        <w:t>Аманбаева И.В.</w:t>
      </w:r>
      <w:r w:rsidR="00CB1F5D" w:rsidRPr="00CB1F5D">
        <w:rPr>
          <w:color w:val="000000"/>
          <w:sz w:val="22"/>
          <w:szCs w:val="22"/>
          <w:lang w:eastAsia="en-US"/>
        </w:rPr>
        <w:t xml:space="preserve">  </w:t>
      </w:r>
    </w:p>
    <w:p w:rsidR="00960328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C43073" w:rsidRPr="00BF0725" w:rsidRDefault="00C43073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2D379D" w:rsidRPr="00BF0725" w:rsidRDefault="00960328" w:rsidP="00F46765">
      <w:pPr>
        <w:jc w:val="both"/>
        <w:rPr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Секретарь комиссии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Pr="00BF0725">
        <w:rPr>
          <w:color w:val="000000"/>
          <w:sz w:val="22"/>
          <w:szCs w:val="22"/>
          <w:lang w:eastAsia="en-US"/>
        </w:rPr>
        <w:t>Пигина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С.М.</w:t>
      </w:r>
    </w:p>
    <w:sectPr w:rsidR="002D379D" w:rsidRPr="00BF0725" w:rsidSect="00615192">
      <w:headerReference w:type="even" r:id="rId9"/>
      <w:footerReference w:type="even" r:id="rId10"/>
      <w:footerReference w:type="default" r:id="rId11"/>
      <w:pgSz w:w="16838" w:h="11906" w:orient="landscape" w:code="9"/>
      <w:pgMar w:top="282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C4" w:rsidRDefault="00AD58C4">
      <w:r>
        <w:separator/>
      </w:r>
    </w:p>
  </w:endnote>
  <w:endnote w:type="continuationSeparator" w:id="0">
    <w:p w:rsidR="00AD58C4" w:rsidRDefault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EC" w:rsidRDefault="004C1DEC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DEC" w:rsidRDefault="004C1DEC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EC" w:rsidRDefault="004C1DEC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3AA1">
      <w:rPr>
        <w:rStyle w:val="a8"/>
        <w:noProof/>
      </w:rPr>
      <w:t>1</w:t>
    </w:r>
    <w:r>
      <w:rPr>
        <w:rStyle w:val="a8"/>
      </w:rPr>
      <w:fldChar w:fldCharType="end"/>
    </w:r>
  </w:p>
  <w:p w:rsidR="004C1DEC" w:rsidRDefault="004C1DEC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C4" w:rsidRDefault="00AD58C4">
      <w:r>
        <w:separator/>
      </w:r>
    </w:p>
  </w:footnote>
  <w:footnote w:type="continuationSeparator" w:id="0">
    <w:p w:rsidR="00AD58C4" w:rsidRDefault="00AD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EC" w:rsidRDefault="004C1DE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C1DEC" w:rsidRDefault="004C1D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8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2"/>
  </w:num>
  <w:num w:numId="5">
    <w:abstractNumId w:val="17"/>
  </w:num>
  <w:num w:numId="6">
    <w:abstractNumId w:val="11"/>
  </w:num>
  <w:num w:numId="7">
    <w:abstractNumId w:val="5"/>
  </w:num>
  <w:num w:numId="8">
    <w:abstractNumId w:val="14"/>
  </w:num>
  <w:num w:numId="9">
    <w:abstractNumId w:val="4"/>
  </w:num>
  <w:num w:numId="10">
    <w:abstractNumId w:val="19"/>
  </w:num>
  <w:num w:numId="11">
    <w:abstractNumId w:val="18"/>
  </w:num>
  <w:num w:numId="12">
    <w:abstractNumId w:val="7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170C8"/>
    <w:rsid w:val="00020275"/>
    <w:rsid w:val="00020CEA"/>
    <w:rsid w:val="000225E9"/>
    <w:rsid w:val="0002468A"/>
    <w:rsid w:val="00025394"/>
    <w:rsid w:val="00027253"/>
    <w:rsid w:val="00027DA8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1BCB"/>
    <w:rsid w:val="000D2688"/>
    <w:rsid w:val="000D4E48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510"/>
    <w:rsid w:val="001576A7"/>
    <w:rsid w:val="00160A2F"/>
    <w:rsid w:val="00161113"/>
    <w:rsid w:val="001637D2"/>
    <w:rsid w:val="001638B6"/>
    <w:rsid w:val="00166CFD"/>
    <w:rsid w:val="001713B8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473B"/>
    <w:rsid w:val="001A488F"/>
    <w:rsid w:val="001A5BB4"/>
    <w:rsid w:val="001A5FB7"/>
    <w:rsid w:val="001A66B4"/>
    <w:rsid w:val="001A6A7A"/>
    <w:rsid w:val="001A74AA"/>
    <w:rsid w:val="001B095A"/>
    <w:rsid w:val="001B1EFA"/>
    <w:rsid w:val="001B6416"/>
    <w:rsid w:val="001B7A03"/>
    <w:rsid w:val="001C04F4"/>
    <w:rsid w:val="001C39D2"/>
    <w:rsid w:val="001C42D3"/>
    <w:rsid w:val="001C5052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81D"/>
    <w:rsid w:val="00243AC3"/>
    <w:rsid w:val="00243B6A"/>
    <w:rsid w:val="00245212"/>
    <w:rsid w:val="0024719C"/>
    <w:rsid w:val="0025118F"/>
    <w:rsid w:val="00251203"/>
    <w:rsid w:val="0025120F"/>
    <w:rsid w:val="00252F1C"/>
    <w:rsid w:val="00253414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40FE"/>
    <w:rsid w:val="002742FF"/>
    <w:rsid w:val="002766A4"/>
    <w:rsid w:val="00276DD6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B097F"/>
    <w:rsid w:val="002B24C8"/>
    <w:rsid w:val="002B260A"/>
    <w:rsid w:val="002B51EB"/>
    <w:rsid w:val="002B6775"/>
    <w:rsid w:val="002B77E8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615A"/>
    <w:rsid w:val="002D6BAE"/>
    <w:rsid w:val="002E086F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1B9A"/>
    <w:rsid w:val="003323FE"/>
    <w:rsid w:val="00332A50"/>
    <w:rsid w:val="0033302F"/>
    <w:rsid w:val="003354A5"/>
    <w:rsid w:val="003357A1"/>
    <w:rsid w:val="00340302"/>
    <w:rsid w:val="00342E6C"/>
    <w:rsid w:val="003438ED"/>
    <w:rsid w:val="00344CA1"/>
    <w:rsid w:val="00346273"/>
    <w:rsid w:val="003464A2"/>
    <w:rsid w:val="0034669A"/>
    <w:rsid w:val="00346AF6"/>
    <w:rsid w:val="00347099"/>
    <w:rsid w:val="00350B7D"/>
    <w:rsid w:val="003511E0"/>
    <w:rsid w:val="00351439"/>
    <w:rsid w:val="00351D5B"/>
    <w:rsid w:val="00352EB0"/>
    <w:rsid w:val="003539FC"/>
    <w:rsid w:val="003546B2"/>
    <w:rsid w:val="003564FF"/>
    <w:rsid w:val="00361246"/>
    <w:rsid w:val="00361BB8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43EB"/>
    <w:rsid w:val="003859A3"/>
    <w:rsid w:val="00385DCF"/>
    <w:rsid w:val="00390939"/>
    <w:rsid w:val="00391F33"/>
    <w:rsid w:val="00392AFC"/>
    <w:rsid w:val="00392B27"/>
    <w:rsid w:val="00396178"/>
    <w:rsid w:val="00396812"/>
    <w:rsid w:val="00396D89"/>
    <w:rsid w:val="00397143"/>
    <w:rsid w:val="00397CE3"/>
    <w:rsid w:val="00397FAC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71D2"/>
    <w:rsid w:val="003D028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2319"/>
    <w:rsid w:val="003F3338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7DC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DB3"/>
    <w:rsid w:val="00427816"/>
    <w:rsid w:val="004327AD"/>
    <w:rsid w:val="0043285B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023F"/>
    <w:rsid w:val="00471E30"/>
    <w:rsid w:val="00472AF8"/>
    <w:rsid w:val="0047312C"/>
    <w:rsid w:val="004755B8"/>
    <w:rsid w:val="00480184"/>
    <w:rsid w:val="00480794"/>
    <w:rsid w:val="00481DA0"/>
    <w:rsid w:val="0048202C"/>
    <w:rsid w:val="00483B87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185"/>
    <w:rsid w:val="004B7C71"/>
    <w:rsid w:val="004C063C"/>
    <w:rsid w:val="004C1DEC"/>
    <w:rsid w:val="004C1ED1"/>
    <w:rsid w:val="004C2274"/>
    <w:rsid w:val="004D1740"/>
    <w:rsid w:val="004D2225"/>
    <w:rsid w:val="004D4846"/>
    <w:rsid w:val="004D4FD2"/>
    <w:rsid w:val="004D6747"/>
    <w:rsid w:val="004E1116"/>
    <w:rsid w:val="004E1E7F"/>
    <w:rsid w:val="004E1F0D"/>
    <w:rsid w:val="004E2621"/>
    <w:rsid w:val="004E2E6D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609C"/>
    <w:rsid w:val="00507DCE"/>
    <w:rsid w:val="005116FF"/>
    <w:rsid w:val="00511A91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690"/>
    <w:rsid w:val="005359BF"/>
    <w:rsid w:val="00535FEF"/>
    <w:rsid w:val="005371A6"/>
    <w:rsid w:val="00541865"/>
    <w:rsid w:val="00541C2B"/>
    <w:rsid w:val="00542E93"/>
    <w:rsid w:val="005434DD"/>
    <w:rsid w:val="00543D3C"/>
    <w:rsid w:val="00544746"/>
    <w:rsid w:val="005449D2"/>
    <w:rsid w:val="005512ED"/>
    <w:rsid w:val="005515C5"/>
    <w:rsid w:val="005524BF"/>
    <w:rsid w:val="0055314D"/>
    <w:rsid w:val="00553260"/>
    <w:rsid w:val="0055364D"/>
    <w:rsid w:val="00553B39"/>
    <w:rsid w:val="00556007"/>
    <w:rsid w:val="0056016E"/>
    <w:rsid w:val="00560ECD"/>
    <w:rsid w:val="00561099"/>
    <w:rsid w:val="00562341"/>
    <w:rsid w:val="005625B5"/>
    <w:rsid w:val="00563EE6"/>
    <w:rsid w:val="005646A9"/>
    <w:rsid w:val="00565335"/>
    <w:rsid w:val="0056591C"/>
    <w:rsid w:val="005701B4"/>
    <w:rsid w:val="00571B5C"/>
    <w:rsid w:val="005720E1"/>
    <w:rsid w:val="005726A9"/>
    <w:rsid w:val="00573522"/>
    <w:rsid w:val="005735D1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7D24"/>
    <w:rsid w:val="005B4300"/>
    <w:rsid w:val="005B45B6"/>
    <w:rsid w:val="005B4ADA"/>
    <w:rsid w:val="005B569F"/>
    <w:rsid w:val="005B665A"/>
    <w:rsid w:val="005B7A9C"/>
    <w:rsid w:val="005C098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074A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5F47FF"/>
    <w:rsid w:val="005F7960"/>
    <w:rsid w:val="005F7C7B"/>
    <w:rsid w:val="006005FF"/>
    <w:rsid w:val="006021F1"/>
    <w:rsid w:val="006025F2"/>
    <w:rsid w:val="00602C42"/>
    <w:rsid w:val="00602D2D"/>
    <w:rsid w:val="00604274"/>
    <w:rsid w:val="006062E5"/>
    <w:rsid w:val="006068A9"/>
    <w:rsid w:val="00606C18"/>
    <w:rsid w:val="006079CB"/>
    <w:rsid w:val="00611F26"/>
    <w:rsid w:val="00615192"/>
    <w:rsid w:val="006165E9"/>
    <w:rsid w:val="0061794E"/>
    <w:rsid w:val="006179E0"/>
    <w:rsid w:val="00622101"/>
    <w:rsid w:val="0062241B"/>
    <w:rsid w:val="00622603"/>
    <w:rsid w:val="00623B35"/>
    <w:rsid w:val="006247CF"/>
    <w:rsid w:val="00624D54"/>
    <w:rsid w:val="00624DD2"/>
    <w:rsid w:val="006317F8"/>
    <w:rsid w:val="006331C2"/>
    <w:rsid w:val="006345B7"/>
    <w:rsid w:val="0063568F"/>
    <w:rsid w:val="00637768"/>
    <w:rsid w:val="00641982"/>
    <w:rsid w:val="00641B6E"/>
    <w:rsid w:val="00645992"/>
    <w:rsid w:val="00646B4C"/>
    <w:rsid w:val="006479A4"/>
    <w:rsid w:val="0065082E"/>
    <w:rsid w:val="00650EDB"/>
    <w:rsid w:val="0065103C"/>
    <w:rsid w:val="00652288"/>
    <w:rsid w:val="00654760"/>
    <w:rsid w:val="006550B1"/>
    <w:rsid w:val="006556C8"/>
    <w:rsid w:val="00655AB2"/>
    <w:rsid w:val="006600A2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807E9"/>
    <w:rsid w:val="00681BB4"/>
    <w:rsid w:val="00681D82"/>
    <w:rsid w:val="006820B3"/>
    <w:rsid w:val="006825D9"/>
    <w:rsid w:val="00682A1D"/>
    <w:rsid w:val="006858B7"/>
    <w:rsid w:val="00685BB3"/>
    <w:rsid w:val="006860D4"/>
    <w:rsid w:val="0069046A"/>
    <w:rsid w:val="00691B4F"/>
    <w:rsid w:val="0069226E"/>
    <w:rsid w:val="00692B76"/>
    <w:rsid w:val="0069351F"/>
    <w:rsid w:val="0069452F"/>
    <w:rsid w:val="006A1757"/>
    <w:rsid w:val="006A183B"/>
    <w:rsid w:val="006A2230"/>
    <w:rsid w:val="006A3D3F"/>
    <w:rsid w:val="006A6D76"/>
    <w:rsid w:val="006B7738"/>
    <w:rsid w:val="006B7AA1"/>
    <w:rsid w:val="006C06E8"/>
    <w:rsid w:val="006C1932"/>
    <w:rsid w:val="006C209D"/>
    <w:rsid w:val="006C3FB1"/>
    <w:rsid w:val="006C4864"/>
    <w:rsid w:val="006C4954"/>
    <w:rsid w:val="006C4D7F"/>
    <w:rsid w:val="006C6DC9"/>
    <w:rsid w:val="006D32BC"/>
    <w:rsid w:val="006D5CD2"/>
    <w:rsid w:val="006D5D01"/>
    <w:rsid w:val="006D656A"/>
    <w:rsid w:val="006D6B99"/>
    <w:rsid w:val="006D75BE"/>
    <w:rsid w:val="006E0601"/>
    <w:rsid w:val="006E20AD"/>
    <w:rsid w:val="006E2735"/>
    <w:rsid w:val="006E3D44"/>
    <w:rsid w:val="006E3FF6"/>
    <w:rsid w:val="006E7644"/>
    <w:rsid w:val="006F10F6"/>
    <w:rsid w:val="006F1D82"/>
    <w:rsid w:val="006F1DF7"/>
    <w:rsid w:val="006F5498"/>
    <w:rsid w:val="0070082A"/>
    <w:rsid w:val="00701C68"/>
    <w:rsid w:val="00701D8B"/>
    <w:rsid w:val="00703EE4"/>
    <w:rsid w:val="00704419"/>
    <w:rsid w:val="007051CB"/>
    <w:rsid w:val="007052CF"/>
    <w:rsid w:val="00706323"/>
    <w:rsid w:val="007103BC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54C"/>
    <w:rsid w:val="00727691"/>
    <w:rsid w:val="007351AC"/>
    <w:rsid w:val="007354AF"/>
    <w:rsid w:val="00736B97"/>
    <w:rsid w:val="00740250"/>
    <w:rsid w:val="00742A0A"/>
    <w:rsid w:val="007439D4"/>
    <w:rsid w:val="00745004"/>
    <w:rsid w:val="00746950"/>
    <w:rsid w:val="00746D55"/>
    <w:rsid w:val="00747EFF"/>
    <w:rsid w:val="007512B5"/>
    <w:rsid w:val="007514AD"/>
    <w:rsid w:val="00751DDD"/>
    <w:rsid w:val="00751F40"/>
    <w:rsid w:val="00752405"/>
    <w:rsid w:val="00752B93"/>
    <w:rsid w:val="00752CAA"/>
    <w:rsid w:val="00753B99"/>
    <w:rsid w:val="007553C5"/>
    <w:rsid w:val="00756EFA"/>
    <w:rsid w:val="00764A46"/>
    <w:rsid w:val="007663D3"/>
    <w:rsid w:val="00766D52"/>
    <w:rsid w:val="007676D0"/>
    <w:rsid w:val="00772A25"/>
    <w:rsid w:val="00773300"/>
    <w:rsid w:val="0077364F"/>
    <w:rsid w:val="00774440"/>
    <w:rsid w:val="00774852"/>
    <w:rsid w:val="00776BE3"/>
    <w:rsid w:val="0078194C"/>
    <w:rsid w:val="00781AC9"/>
    <w:rsid w:val="0078414A"/>
    <w:rsid w:val="007848E2"/>
    <w:rsid w:val="007871FE"/>
    <w:rsid w:val="00792849"/>
    <w:rsid w:val="007932EF"/>
    <w:rsid w:val="0079377F"/>
    <w:rsid w:val="00794BE9"/>
    <w:rsid w:val="00794ECB"/>
    <w:rsid w:val="0079613D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751A"/>
    <w:rsid w:val="007B7AEA"/>
    <w:rsid w:val="007C0513"/>
    <w:rsid w:val="007C057E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27A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2E89"/>
    <w:rsid w:val="0085360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52B0"/>
    <w:rsid w:val="008653DF"/>
    <w:rsid w:val="00870AD9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2598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019A"/>
    <w:rsid w:val="008D0FE3"/>
    <w:rsid w:val="008D4DB9"/>
    <w:rsid w:val="008D6DD3"/>
    <w:rsid w:val="008E16E3"/>
    <w:rsid w:val="008E2395"/>
    <w:rsid w:val="008E3221"/>
    <w:rsid w:val="008E32D1"/>
    <w:rsid w:val="008E4865"/>
    <w:rsid w:val="008E4CC7"/>
    <w:rsid w:val="008E7176"/>
    <w:rsid w:val="008E7406"/>
    <w:rsid w:val="008F0187"/>
    <w:rsid w:val="008F2126"/>
    <w:rsid w:val="008F6A08"/>
    <w:rsid w:val="00900375"/>
    <w:rsid w:val="00902B46"/>
    <w:rsid w:val="00902CF4"/>
    <w:rsid w:val="009060D8"/>
    <w:rsid w:val="009077B7"/>
    <w:rsid w:val="009101AE"/>
    <w:rsid w:val="00913557"/>
    <w:rsid w:val="00913FB3"/>
    <w:rsid w:val="00914EEC"/>
    <w:rsid w:val="00915116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5610"/>
    <w:rsid w:val="00925C97"/>
    <w:rsid w:val="00930F40"/>
    <w:rsid w:val="00931FCB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568B"/>
    <w:rsid w:val="00956372"/>
    <w:rsid w:val="00957911"/>
    <w:rsid w:val="00960328"/>
    <w:rsid w:val="009616FE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700AC"/>
    <w:rsid w:val="009707B2"/>
    <w:rsid w:val="00971AEF"/>
    <w:rsid w:val="009728B3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6AAC"/>
    <w:rsid w:val="009C0C7B"/>
    <w:rsid w:val="009C39B1"/>
    <w:rsid w:val="009C39B8"/>
    <w:rsid w:val="009C5150"/>
    <w:rsid w:val="009C6122"/>
    <w:rsid w:val="009D153E"/>
    <w:rsid w:val="009D209D"/>
    <w:rsid w:val="009D391A"/>
    <w:rsid w:val="009D57BB"/>
    <w:rsid w:val="009D60D8"/>
    <w:rsid w:val="009D62A4"/>
    <w:rsid w:val="009D65BE"/>
    <w:rsid w:val="009D7941"/>
    <w:rsid w:val="009E00E9"/>
    <w:rsid w:val="009E25BE"/>
    <w:rsid w:val="009E2D15"/>
    <w:rsid w:val="009E3AD2"/>
    <w:rsid w:val="009E3F99"/>
    <w:rsid w:val="009E484E"/>
    <w:rsid w:val="009E6E92"/>
    <w:rsid w:val="009E76C1"/>
    <w:rsid w:val="009F0279"/>
    <w:rsid w:val="009F02ED"/>
    <w:rsid w:val="009F1252"/>
    <w:rsid w:val="009F235B"/>
    <w:rsid w:val="009F26DC"/>
    <w:rsid w:val="009F2C37"/>
    <w:rsid w:val="009F403C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3C81"/>
    <w:rsid w:val="00A23DEA"/>
    <w:rsid w:val="00A24D44"/>
    <w:rsid w:val="00A258F8"/>
    <w:rsid w:val="00A25A25"/>
    <w:rsid w:val="00A25B9B"/>
    <w:rsid w:val="00A30E73"/>
    <w:rsid w:val="00A310E4"/>
    <w:rsid w:val="00A32CA1"/>
    <w:rsid w:val="00A33612"/>
    <w:rsid w:val="00A33838"/>
    <w:rsid w:val="00A36FD9"/>
    <w:rsid w:val="00A42993"/>
    <w:rsid w:val="00A440CE"/>
    <w:rsid w:val="00A45EAF"/>
    <w:rsid w:val="00A52554"/>
    <w:rsid w:val="00A52FB2"/>
    <w:rsid w:val="00A563F8"/>
    <w:rsid w:val="00A604DF"/>
    <w:rsid w:val="00A624F3"/>
    <w:rsid w:val="00A62898"/>
    <w:rsid w:val="00A644DA"/>
    <w:rsid w:val="00A65F02"/>
    <w:rsid w:val="00A66A33"/>
    <w:rsid w:val="00A67DFB"/>
    <w:rsid w:val="00A70EA1"/>
    <w:rsid w:val="00A732C1"/>
    <w:rsid w:val="00A73531"/>
    <w:rsid w:val="00A73658"/>
    <w:rsid w:val="00A73DC1"/>
    <w:rsid w:val="00A75569"/>
    <w:rsid w:val="00A76CB2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85BA7"/>
    <w:rsid w:val="00A901B5"/>
    <w:rsid w:val="00A91B38"/>
    <w:rsid w:val="00A91B56"/>
    <w:rsid w:val="00A91D51"/>
    <w:rsid w:val="00A924B6"/>
    <w:rsid w:val="00A93DE4"/>
    <w:rsid w:val="00AA0C19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67E0"/>
    <w:rsid w:val="00AB7D1D"/>
    <w:rsid w:val="00AB7ED2"/>
    <w:rsid w:val="00AC1EF7"/>
    <w:rsid w:val="00AC35FD"/>
    <w:rsid w:val="00AC3635"/>
    <w:rsid w:val="00AC3AFB"/>
    <w:rsid w:val="00AD3C3E"/>
    <w:rsid w:val="00AD49DC"/>
    <w:rsid w:val="00AD58C4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065E2"/>
    <w:rsid w:val="00B1041B"/>
    <w:rsid w:val="00B116B6"/>
    <w:rsid w:val="00B11DFA"/>
    <w:rsid w:val="00B12F2A"/>
    <w:rsid w:val="00B13922"/>
    <w:rsid w:val="00B1402A"/>
    <w:rsid w:val="00B152B3"/>
    <w:rsid w:val="00B1698D"/>
    <w:rsid w:val="00B16D4C"/>
    <w:rsid w:val="00B178C7"/>
    <w:rsid w:val="00B20CA9"/>
    <w:rsid w:val="00B21616"/>
    <w:rsid w:val="00B226DD"/>
    <w:rsid w:val="00B23536"/>
    <w:rsid w:val="00B23CD2"/>
    <w:rsid w:val="00B23D17"/>
    <w:rsid w:val="00B24631"/>
    <w:rsid w:val="00B25565"/>
    <w:rsid w:val="00B25B28"/>
    <w:rsid w:val="00B26964"/>
    <w:rsid w:val="00B30947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5450"/>
    <w:rsid w:val="00B70022"/>
    <w:rsid w:val="00B70243"/>
    <w:rsid w:val="00B704C5"/>
    <w:rsid w:val="00B71419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0CB6"/>
    <w:rsid w:val="00B91A9F"/>
    <w:rsid w:val="00B9270B"/>
    <w:rsid w:val="00B95C4B"/>
    <w:rsid w:val="00B97019"/>
    <w:rsid w:val="00BA1AB3"/>
    <w:rsid w:val="00BA1ECA"/>
    <w:rsid w:val="00BA2E61"/>
    <w:rsid w:val="00BA2F8B"/>
    <w:rsid w:val="00BA32DF"/>
    <w:rsid w:val="00BA46F5"/>
    <w:rsid w:val="00BA48DF"/>
    <w:rsid w:val="00BA5151"/>
    <w:rsid w:val="00BA56FC"/>
    <w:rsid w:val="00BA6D89"/>
    <w:rsid w:val="00BA7030"/>
    <w:rsid w:val="00BB5924"/>
    <w:rsid w:val="00BB5A94"/>
    <w:rsid w:val="00BB68AC"/>
    <w:rsid w:val="00BB77E3"/>
    <w:rsid w:val="00BC0EAB"/>
    <w:rsid w:val="00BC1E11"/>
    <w:rsid w:val="00BC2CA6"/>
    <w:rsid w:val="00BC5038"/>
    <w:rsid w:val="00BC5B23"/>
    <w:rsid w:val="00BC5C9E"/>
    <w:rsid w:val="00BC6A70"/>
    <w:rsid w:val="00BD0BA1"/>
    <w:rsid w:val="00BD23ED"/>
    <w:rsid w:val="00BD2A77"/>
    <w:rsid w:val="00BD305A"/>
    <w:rsid w:val="00BD3740"/>
    <w:rsid w:val="00BD3F6F"/>
    <w:rsid w:val="00BD5524"/>
    <w:rsid w:val="00BE0A18"/>
    <w:rsid w:val="00BE295F"/>
    <w:rsid w:val="00BE39A7"/>
    <w:rsid w:val="00BE3D5F"/>
    <w:rsid w:val="00BE5921"/>
    <w:rsid w:val="00BE5D73"/>
    <w:rsid w:val="00BE5FD1"/>
    <w:rsid w:val="00BF0725"/>
    <w:rsid w:val="00BF31BA"/>
    <w:rsid w:val="00BF4AD5"/>
    <w:rsid w:val="00BF4DBA"/>
    <w:rsid w:val="00BF574C"/>
    <w:rsid w:val="00BF6861"/>
    <w:rsid w:val="00C022EA"/>
    <w:rsid w:val="00C02A13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43DD"/>
    <w:rsid w:val="00C25E00"/>
    <w:rsid w:val="00C25FAD"/>
    <w:rsid w:val="00C26A24"/>
    <w:rsid w:val="00C31577"/>
    <w:rsid w:val="00C31C3C"/>
    <w:rsid w:val="00C31EF1"/>
    <w:rsid w:val="00C34629"/>
    <w:rsid w:val="00C35615"/>
    <w:rsid w:val="00C35BAF"/>
    <w:rsid w:val="00C36045"/>
    <w:rsid w:val="00C37866"/>
    <w:rsid w:val="00C43073"/>
    <w:rsid w:val="00C431F2"/>
    <w:rsid w:val="00C4337E"/>
    <w:rsid w:val="00C43C62"/>
    <w:rsid w:val="00C475E0"/>
    <w:rsid w:val="00C52BED"/>
    <w:rsid w:val="00C54A41"/>
    <w:rsid w:val="00C54D5D"/>
    <w:rsid w:val="00C554A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AA1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91"/>
    <w:rsid w:val="00CE6985"/>
    <w:rsid w:val="00CE6C1F"/>
    <w:rsid w:val="00CF0CC3"/>
    <w:rsid w:val="00CF18E3"/>
    <w:rsid w:val="00CF1D09"/>
    <w:rsid w:val="00CF2168"/>
    <w:rsid w:val="00CF23A9"/>
    <w:rsid w:val="00CF2F09"/>
    <w:rsid w:val="00CF3929"/>
    <w:rsid w:val="00CF6637"/>
    <w:rsid w:val="00CF7820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724"/>
    <w:rsid w:val="00D138B0"/>
    <w:rsid w:val="00D17D4A"/>
    <w:rsid w:val="00D20B3B"/>
    <w:rsid w:val="00D20FD8"/>
    <w:rsid w:val="00D21806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57E4B"/>
    <w:rsid w:val="00D60E72"/>
    <w:rsid w:val="00D629C8"/>
    <w:rsid w:val="00D64A5F"/>
    <w:rsid w:val="00D65282"/>
    <w:rsid w:val="00D66DDB"/>
    <w:rsid w:val="00D66F23"/>
    <w:rsid w:val="00D743F6"/>
    <w:rsid w:val="00D74C6B"/>
    <w:rsid w:val="00D75CCB"/>
    <w:rsid w:val="00D817D0"/>
    <w:rsid w:val="00D81972"/>
    <w:rsid w:val="00D82013"/>
    <w:rsid w:val="00D839BA"/>
    <w:rsid w:val="00D842A4"/>
    <w:rsid w:val="00D85548"/>
    <w:rsid w:val="00D85FE2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668C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2028"/>
    <w:rsid w:val="00DB2DF9"/>
    <w:rsid w:val="00DB38E9"/>
    <w:rsid w:val="00DB3D34"/>
    <w:rsid w:val="00DB63E7"/>
    <w:rsid w:val="00DC1473"/>
    <w:rsid w:val="00DC2FFD"/>
    <w:rsid w:val="00DC34AA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4075"/>
    <w:rsid w:val="00DE4834"/>
    <w:rsid w:val="00DE5C09"/>
    <w:rsid w:val="00DE69DA"/>
    <w:rsid w:val="00DE7648"/>
    <w:rsid w:val="00DF08DF"/>
    <w:rsid w:val="00DF2A8C"/>
    <w:rsid w:val="00DF3EE3"/>
    <w:rsid w:val="00DF64A9"/>
    <w:rsid w:val="00DF6BBF"/>
    <w:rsid w:val="00E00F79"/>
    <w:rsid w:val="00E0211C"/>
    <w:rsid w:val="00E02F5B"/>
    <w:rsid w:val="00E045AC"/>
    <w:rsid w:val="00E0493C"/>
    <w:rsid w:val="00E063C1"/>
    <w:rsid w:val="00E0684F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AD6"/>
    <w:rsid w:val="00E33C43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5448"/>
    <w:rsid w:val="00E57763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1BF1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2D5"/>
    <w:rsid w:val="00ED0614"/>
    <w:rsid w:val="00ED0D6B"/>
    <w:rsid w:val="00ED1854"/>
    <w:rsid w:val="00ED3359"/>
    <w:rsid w:val="00ED50A0"/>
    <w:rsid w:val="00ED6A46"/>
    <w:rsid w:val="00EE00F3"/>
    <w:rsid w:val="00EE1C69"/>
    <w:rsid w:val="00EE2502"/>
    <w:rsid w:val="00EE4753"/>
    <w:rsid w:val="00EE67F3"/>
    <w:rsid w:val="00EF2F57"/>
    <w:rsid w:val="00EF3C6A"/>
    <w:rsid w:val="00EF7F23"/>
    <w:rsid w:val="00F00D55"/>
    <w:rsid w:val="00F01739"/>
    <w:rsid w:val="00F023EA"/>
    <w:rsid w:val="00F02449"/>
    <w:rsid w:val="00F02492"/>
    <w:rsid w:val="00F11C92"/>
    <w:rsid w:val="00F11E85"/>
    <w:rsid w:val="00F12222"/>
    <w:rsid w:val="00F153BC"/>
    <w:rsid w:val="00F21E4B"/>
    <w:rsid w:val="00F30C9F"/>
    <w:rsid w:val="00F30DDA"/>
    <w:rsid w:val="00F318B6"/>
    <w:rsid w:val="00F34037"/>
    <w:rsid w:val="00F34B56"/>
    <w:rsid w:val="00F34E19"/>
    <w:rsid w:val="00F412F6"/>
    <w:rsid w:val="00F41BBA"/>
    <w:rsid w:val="00F427D6"/>
    <w:rsid w:val="00F46765"/>
    <w:rsid w:val="00F52115"/>
    <w:rsid w:val="00F5377B"/>
    <w:rsid w:val="00F53CDF"/>
    <w:rsid w:val="00F53F5B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8E9"/>
    <w:rsid w:val="00F8491B"/>
    <w:rsid w:val="00F8509B"/>
    <w:rsid w:val="00F85715"/>
    <w:rsid w:val="00F85915"/>
    <w:rsid w:val="00F85F8E"/>
    <w:rsid w:val="00F90096"/>
    <w:rsid w:val="00F94318"/>
    <w:rsid w:val="00F95680"/>
    <w:rsid w:val="00F956D3"/>
    <w:rsid w:val="00F9630F"/>
    <w:rsid w:val="00FA43F9"/>
    <w:rsid w:val="00FA579E"/>
    <w:rsid w:val="00FA5D89"/>
    <w:rsid w:val="00FA6654"/>
    <w:rsid w:val="00FA69B2"/>
    <w:rsid w:val="00FA7A44"/>
    <w:rsid w:val="00FB0B6D"/>
    <w:rsid w:val="00FB1BBB"/>
    <w:rsid w:val="00FB1BEE"/>
    <w:rsid w:val="00FB25D7"/>
    <w:rsid w:val="00FB325A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2675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311D-2C0F-436A-9F7E-AC7030B7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688</cp:revision>
  <cp:lastPrinted>2024-04-30T04:45:00Z</cp:lastPrinted>
  <dcterms:created xsi:type="dcterms:W3CDTF">2018-04-28T05:30:00Z</dcterms:created>
  <dcterms:modified xsi:type="dcterms:W3CDTF">2024-04-30T04:45:00Z</dcterms:modified>
</cp:coreProperties>
</file>